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</w:p>
          <w:p w:rsidR="000D3D5F" w:rsidRPr="00C324B7" w:rsidRDefault="00012C0C" w:rsidP="005468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Espace Berjean</w:t>
            </w:r>
            <w:r w:rsidR="00086FBA">
              <w:rPr>
                <w:b/>
                <w:sz w:val="32"/>
                <w:szCs w:val="32"/>
              </w:rPr>
              <w:t xml:space="preserve"> Escalquens</w:t>
            </w:r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5468A4" w:rsidP="003B4833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B4833">
              <w:rPr>
                <w:b/>
                <w:sz w:val="20"/>
                <w:szCs w:val="20"/>
              </w:rPr>
              <w:t>2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4825AF" w:rsidP="00C324B7">
            <w:pPr>
              <w:pStyle w:val="Titre1"/>
              <w:outlineLvl w:val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343650" cy="3571875"/>
                  <wp:effectExtent l="0" t="0" r="0" b="9525"/>
                  <wp:docPr id="2" name="Image 2" descr="D:\Documents\ICEA\Maintenance ICEA\2019-02 Esp. Berjean Escalqu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ICEA\Maintenance ICEA\2019-02 Esp. Berjean Escalqu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>Bâtiment sélectionné avec la Mairie, après consultation par I.C.</w:t>
            </w:r>
            <w:r w:rsidRPr="005E0EF6">
              <w:t>E.A</w:t>
            </w:r>
            <w:r w:rsidR="0053019B">
              <w:t xml:space="preserve"> pour la phase 2</w:t>
            </w:r>
            <w:r w:rsidRPr="005E0EF6">
              <w:t>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A24348" w:rsidRDefault="006A39B5" w:rsidP="00C324B7">
            <w:r>
              <w:t xml:space="preserve">Particularités </w:t>
            </w:r>
            <w:r w:rsidR="00A24348">
              <w:t>du site :</w:t>
            </w:r>
          </w:p>
          <w:p w:rsidR="00EF47D4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Orientation : azimut </w:t>
            </w:r>
            <w:r w:rsidR="00A23044">
              <w:t>170</w:t>
            </w:r>
            <w:r>
              <w:t>°, rampant tuiles 18</w:t>
            </w:r>
            <w:r w:rsidR="0021543D">
              <w:t> </w:t>
            </w:r>
            <w:r>
              <w:t>,</w:t>
            </w:r>
            <w:r w:rsidR="003A47A0">
              <w:t xml:space="preserve"> charpente </w:t>
            </w:r>
            <w:r w:rsidR="00A23044">
              <w:t>traditionnelle</w:t>
            </w:r>
            <w:r w:rsidR="003A47A0">
              <w:t>,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DC2B75">
              <w:t xml:space="preserve">sur </w:t>
            </w:r>
            <w:r w:rsidR="00A23044">
              <w:t>le</w:t>
            </w:r>
            <w:r w:rsidR="00DC2B75">
              <w:t xml:space="preserve"> mur orienté Nord </w:t>
            </w:r>
            <w:r w:rsidR="005468A4">
              <w:t>du bâtiment.</w:t>
            </w:r>
          </w:p>
          <w:p w:rsidR="00A23044" w:rsidRDefault="004234EB" w:rsidP="00A23044">
            <w:pPr>
              <w:pStyle w:val="Paragraphedeliste"/>
              <w:numPr>
                <w:ilvl w:val="0"/>
                <w:numId w:val="2"/>
              </w:numPr>
            </w:pPr>
            <w:r>
              <w:t>Le câble triphasé AC de réseau</w:t>
            </w:r>
            <w:r w:rsidR="005468A4">
              <w:t xml:space="preserve"> </w:t>
            </w:r>
            <w:r w:rsidR="00A23044">
              <w:t xml:space="preserve">traverse le mur puis le bâtiment en sous-sol, direction Sud vers le PDL, situé derrière un petit muret qui borde l’esplanade devant le </w:t>
            </w:r>
            <w:r w:rsidR="00012C0C">
              <w:t>bâtiment</w:t>
            </w:r>
            <w:r w:rsidR="00A23044">
              <w:t xml:space="preserve">. Dans le </w:t>
            </w:r>
            <w:r w:rsidR="00012C0C">
              <w:t>bâtiment</w:t>
            </w:r>
            <w:r w:rsidR="00A23044">
              <w:t xml:space="preserve"> le </w:t>
            </w:r>
            <w:r w:rsidR="00012C0C">
              <w:t>câble</w:t>
            </w:r>
            <w:r w:rsidR="00A23044">
              <w:t xml:space="preserve"> passe sur conduite technique (rail métallique en plafond du sous-sol Nord puis du sous-sol sud). De là il rentre dans une gaine qui était en réserve sous passer sous l’esplanade Sud</w:t>
            </w:r>
            <w:r w:rsidR="00DC2B75">
              <w:t>.</w:t>
            </w:r>
            <w:r w:rsidR="00A23044">
              <w:br/>
              <w:t>Nous avions dû nous y reprendre à deux fois pour tester le passage dans cette gaine (possible seulement en poussant l’aiguille depuis l’extérieur).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>L’arrêt coup de poing se trouve accessible dans le local TGBT</w:t>
            </w:r>
            <w:r w:rsidR="00AE2F38">
              <w:t xml:space="preserve"> </w:t>
            </w:r>
            <w:r w:rsidR="00A23044">
              <w:t>situé dans le vestibule de l’entrée</w:t>
            </w:r>
            <w:r>
              <w:t xml:space="preserve">, accessible seulement aux personnes autorisées, </w:t>
            </w:r>
            <w:r w:rsidR="005468A4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9965AB" w:rsidRPr="00BF5DF8" w:rsidRDefault="009965AB" w:rsidP="009965AB">
            <w:pPr>
              <w:rPr>
                <w:sz w:val="20"/>
                <w:szCs w:val="20"/>
              </w:rPr>
            </w:pPr>
            <w:r>
              <w:t xml:space="preserve">Pose et branchement Compteur disjoncteur </w:t>
            </w:r>
            <w:r w:rsidR="005468A4">
              <w:t xml:space="preserve">par </w:t>
            </w:r>
            <w:r>
              <w:t xml:space="preserve">DEBELEC le </w:t>
            </w:r>
            <w:r w:rsidR="00E95B82">
              <w:t>13 juillet 2018</w:t>
            </w:r>
          </w:p>
          <w:p w:rsidR="00A24348" w:rsidRDefault="005468A4" w:rsidP="00A24348">
            <w:r>
              <w:t xml:space="preserve">Chantier </w:t>
            </w:r>
            <w:r w:rsidR="00C324B7">
              <w:t xml:space="preserve">Autan Solaire Semaine du </w:t>
            </w:r>
            <w:r w:rsidR="007500CF">
              <w:t>28</w:t>
            </w:r>
            <w:r w:rsidR="008D78C5">
              <w:t xml:space="preserve"> Janvier 2019</w:t>
            </w:r>
            <w:r w:rsidR="009965AB">
              <w:t>,</w:t>
            </w:r>
            <w:r w:rsidR="00A23044">
              <w:t xml:space="preserve"> difficile en raison du mauvais temps. Quelques infiltrations d’eau pendant le chantier.</w:t>
            </w:r>
          </w:p>
          <w:p w:rsidR="00012C0C" w:rsidRPr="00012C0C" w:rsidRDefault="00012C0C" w:rsidP="00A24348">
            <w:pPr>
              <w:rPr>
                <w:color w:val="984806" w:themeColor="accent6" w:themeShade="80"/>
              </w:rPr>
            </w:pPr>
            <w:r w:rsidRPr="00012C0C">
              <w:rPr>
                <w:color w:val="984806" w:themeColor="accent6" w:themeShade="80"/>
              </w:rPr>
              <w:t xml:space="preserve">Nota : </w:t>
            </w:r>
            <w:r>
              <w:rPr>
                <w:color w:val="984806" w:themeColor="accent6" w:themeShade="80"/>
              </w:rPr>
              <w:t>anticiper</w:t>
            </w:r>
            <w:r w:rsidRPr="00012C0C">
              <w:rPr>
                <w:color w:val="984806" w:themeColor="accent6" w:themeShade="80"/>
              </w:rPr>
              <w:t xml:space="preserve"> qui fait la petite tranchée de raccord </w:t>
            </w:r>
            <w:r>
              <w:rPr>
                <w:color w:val="984806" w:themeColor="accent6" w:themeShade="80"/>
              </w:rPr>
              <w:t>au pied</w:t>
            </w:r>
            <w:r w:rsidRPr="00012C0C">
              <w:rPr>
                <w:color w:val="984806" w:themeColor="accent6" w:themeShade="80"/>
              </w:rPr>
              <w:t xml:space="preserve"> du PDL. Pas toujours clair.</w:t>
            </w:r>
          </w:p>
          <w:p w:rsidR="00624304" w:rsidRDefault="0078780C" w:rsidP="00A24348">
            <w:r>
              <w:t>Le b</w:t>
            </w:r>
            <w:r w:rsidR="00624304">
              <w:t xml:space="preserve">ureau de contrôle </w:t>
            </w:r>
            <w:r w:rsidR="007500CF">
              <w:t>SOCOTEC</w:t>
            </w:r>
            <w:r>
              <w:t>,</w:t>
            </w:r>
            <w:r w:rsidR="007500CF">
              <w:t xml:space="preserve"> le 15 Février</w:t>
            </w:r>
            <w:r>
              <w:t>,</w:t>
            </w:r>
            <w:r w:rsidR="007500CF">
              <w:t xml:space="preserve"> rappelle l</w:t>
            </w:r>
            <w:r>
              <w:t>a</w:t>
            </w:r>
            <w:r w:rsidR="007500CF">
              <w:t xml:space="preserve"> nécessité d’étiqueter le câble AC (pour rappeler qu’il est sous tension)</w:t>
            </w:r>
            <w:r>
              <w:t>,</w:t>
            </w:r>
            <w:r w:rsidR="007500CF">
              <w:t xml:space="preserve"> y compris dans le </w:t>
            </w:r>
            <w:r w:rsidR="00A23044">
              <w:t>sous-sol</w:t>
            </w:r>
            <w:r w:rsidR="00624304">
              <w:t>.</w:t>
            </w:r>
          </w:p>
          <w:p w:rsidR="00012C0C" w:rsidRDefault="00012C0C" w:rsidP="00A24348">
            <w:r>
              <w:t>Le contrôle CONSUEL a eu lieu le 15 février.</w:t>
            </w:r>
          </w:p>
          <w:p w:rsidR="004F461B" w:rsidRDefault="004F461B" w:rsidP="004F461B">
            <w:r>
              <w:t xml:space="preserve">Réception finale par BET Ramat le </w:t>
            </w:r>
            <w:r w:rsidR="00AE2F38">
              <w:t>13 Mars</w:t>
            </w:r>
            <w:r w:rsidR="0009351A">
              <w:t>, sans réserves.</w:t>
            </w:r>
          </w:p>
          <w:p w:rsidR="000D3D5F" w:rsidRPr="00BF5DF8" w:rsidRDefault="000D3D5F" w:rsidP="009965AB">
            <w:pPr>
              <w:rPr>
                <w:sz w:val="20"/>
                <w:szCs w:val="20"/>
              </w:rPr>
            </w:pPr>
          </w:p>
        </w:tc>
      </w:tr>
    </w:tbl>
    <w:p w:rsidR="00A74FC5" w:rsidRDefault="00A74FC5" w:rsidP="00C324B7">
      <w:pPr>
        <w:pStyle w:val="Titre1"/>
      </w:pPr>
      <w:r>
        <w:br w:type="page"/>
      </w:r>
    </w:p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lastRenderedPageBreak/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4C1A95" w:rsidRPr="004C1A95" w:rsidRDefault="004C1A95" w:rsidP="004C1A95"/>
    <w:p w:rsidR="00086FBA" w:rsidRDefault="0009351A" w:rsidP="00086FBA">
      <w:pPr>
        <w:rPr>
          <w:color w:val="FF0000"/>
        </w:rPr>
      </w:pPr>
      <w:r>
        <w:t>Mise en service ENEDIS</w:t>
      </w:r>
      <w:r w:rsidR="00A432C6">
        <w:t xml:space="preserve"> (activation Linky)</w:t>
      </w:r>
      <w:r w:rsidR="00191D81">
        <w:t xml:space="preserve"> le </w:t>
      </w:r>
      <w:r w:rsidR="00891BD5">
        <w:t>11 Mars</w:t>
      </w:r>
      <w:r w:rsidR="00086FBA">
        <w:t xml:space="preserve"> 2019</w:t>
      </w:r>
      <w:r w:rsidR="003B4833">
        <w:rPr>
          <w:color w:val="FF0000"/>
        </w:rPr>
        <w:t> </w:t>
      </w:r>
      <w:r w:rsidR="00086FBA" w:rsidRPr="00891BD5">
        <w:rPr>
          <w:color w:val="FF0000"/>
        </w:rPr>
        <w:t xml:space="preserve"> </w:t>
      </w:r>
      <w:r w:rsidR="00086FBA">
        <w:t xml:space="preserve">par </w:t>
      </w:r>
      <w:r w:rsidR="00086FBA" w:rsidRPr="007F71E7">
        <w:t>ENEDIS en présence de</w:t>
      </w:r>
      <w:r w:rsidR="00086FBA" w:rsidRPr="007F71E7">
        <w:rPr>
          <w:color w:val="FF0000"/>
        </w:rPr>
        <w:t xml:space="preserve"> xx</w:t>
      </w:r>
    </w:p>
    <w:p w:rsidR="00086FBA" w:rsidRPr="0009351A" w:rsidRDefault="00086FBA" w:rsidP="00086FBA">
      <w:r>
        <w:t>1eres données Solaredge (programmation onduleur par Autan Solaire) disponibles le 11 Mars.</w:t>
      </w:r>
    </w:p>
    <w:p w:rsidR="004825AF" w:rsidRDefault="004825AF" w:rsidP="00086FBA">
      <w:r w:rsidRPr="004825AF">
        <w:rPr>
          <w:b/>
          <w:u w:val="single"/>
        </w:rPr>
        <w:t>C’est la</w:t>
      </w:r>
      <w:r w:rsidR="00891BD5" w:rsidRPr="004825AF">
        <w:rPr>
          <w:b/>
          <w:u w:val="single"/>
        </w:rPr>
        <w:t xml:space="preserve"> meilleure des 10</w:t>
      </w:r>
      <w:r w:rsidR="000402C2" w:rsidRPr="004825AF">
        <w:rPr>
          <w:b/>
          <w:u w:val="single"/>
        </w:rPr>
        <w:t xml:space="preserve"> centrales</w:t>
      </w:r>
      <w:r w:rsidR="00891BD5" w:rsidRPr="004825AF">
        <w:rPr>
          <w:b/>
          <w:u w:val="single"/>
        </w:rPr>
        <w:t xml:space="preserve"> 9kW</w:t>
      </w:r>
      <w:r>
        <w:t xml:space="preserve"> en termes de performance.</w:t>
      </w:r>
    </w:p>
    <w:p w:rsidR="00301280" w:rsidRDefault="004825AF" w:rsidP="00086FBA">
      <w:r>
        <w:t>Petit arbuste à l’ouest à surveiller</w:t>
      </w:r>
      <w:r w:rsidR="004C4BB2">
        <w:t>.</w:t>
      </w:r>
      <w:r w:rsidR="003B4833">
        <w:t xml:space="preserve"> Elagué fin 2019</w:t>
      </w:r>
      <w:r w:rsidR="00301280">
        <w:br/>
        <w:t>Pas de nettoyage effectué</w:t>
      </w:r>
      <w:r w:rsidR="004C1A95">
        <w:t> :</w:t>
      </w:r>
      <w:r w:rsidR="00301280">
        <w:t xml:space="preserve"> on a compté sur les pluies de fin 2019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4825AF" w:rsidP="0009351A">
      <w:pPr>
        <w:spacing w:after="160" w:line="259" w:lineRule="auto"/>
      </w:pPr>
      <w:r>
        <w:rPr>
          <w:noProof/>
          <w:lang w:eastAsia="fr-FR"/>
        </w:rPr>
        <w:drawing>
          <wp:inline distT="0" distB="0" distL="0" distR="0" wp14:anchorId="75A59716">
            <wp:extent cx="6462822" cy="2892879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05" cy="290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2669B2" w:rsidRPr="00012C0C" w:rsidRDefault="002669B2" w:rsidP="00012C0C">
      <w:pPr>
        <w:pStyle w:val="Paragraphedeliste"/>
        <w:numPr>
          <w:ilvl w:val="0"/>
          <w:numId w:val="3"/>
        </w:numPr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2669B2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676AEC">
        <w:rPr>
          <w:szCs w:val="22"/>
        </w:rPr>
        <w:t xml:space="preserve"> </w:t>
      </w:r>
      <w:r w:rsidR="00B227C4">
        <w:rPr>
          <w:szCs w:val="22"/>
        </w:rPr>
        <w:t xml:space="preserve">à faire </w:t>
      </w:r>
      <w:bookmarkStart w:id="0" w:name="_GoBack"/>
      <w:bookmarkEnd w:id="0"/>
      <w:r w:rsidR="0036237C">
        <w:rPr>
          <w:szCs w:val="22"/>
        </w:rPr>
        <w:t xml:space="preserve">Mars </w:t>
      </w:r>
      <w:r w:rsidR="00676AEC">
        <w:rPr>
          <w:szCs w:val="22"/>
        </w:rPr>
        <w:t>2020</w:t>
      </w:r>
    </w:p>
    <w:p w:rsidR="002669B2" w:rsidRPr="00C97217" w:rsidRDefault="002669B2" w:rsidP="0009351A">
      <w:pPr>
        <w:rPr>
          <w:sz w:val="24"/>
          <w:u w:val="single"/>
        </w:rPr>
      </w:pPr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Lucida Sans Unicod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12C0C"/>
    <w:rsid w:val="000402C2"/>
    <w:rsid w:val="00061E35"/>
    <w:rsid w:val="00086FBA"/>
    <w:rsid w:val="0009351A"/>
    <w:rsid w:val="000D3D5F"/>
    <w:rsid w:val="000E6E0F"/>
    <w:rsid w:val="00181E11"/>
    <w:rsid w:val="00191D81"/>
    <w:rsid w:val="0021543D"/>
    <w:rsid w:val="00255E32"/>
    <w:rsid w:val="00260EE2"/>
    <w:rsid w:val="002669B2"/>
    <w:rsid w:val="002E4C48"/>
    <w:rsid w:val="002F2154"/>
    <w:rsid w:val="00301280"/>
    <w:rsid w:val="0036237C"/>
    <w:rsid w:val="003A47A0"/>
    <w:rsid w:val="003B4833"/>
    <w:rsid w:val="00417D7A"/>
    <w:rsid w:val="004234EB"/>
    <w:rsid w:val="004825AF"/>
    <w:rsid w:val="004C1A95"/>
    <w:rsid w:val="004C4BB2"/>
    <w:rsid w:val="004D2AC8"/>
    <w:rsid w:val="004D7BEE"/>
    <w:rsid w:val="004F461B"/>
    <w:rsid w:val="0053019B"/>
    <w:rsid w:val="005468A4"/>
    <w:rsid w:val="00557636"/>
    <w:rsid w:val="005B21E9"/>
    <w:rsid w:val="005C4DE7"/>
    <w:rsid w:val="00624304"/>
    <w:rsid w:val="00624D07"/>
    <w:rsid w:val="00656D38"/>
    <w:rsid w:val="00676AEC"/>
    <w:rsid w:val="00696206"/>
    <w:rsid w:val="006A39B5"/>
    <w:rsid w:val="006C3DFC"/>
    <w:rsid w:val="006D75F4"/>
    <w:rsid w:val="006F4978"/>
    <w:rsid w:val="007500CF"/>
    <w:rsid w:val="0078780C"/>
    <w:rsid w:val="007972DE"/>
    <w:rsid w:val="007F71E7"/>
    <w:rsid w:val="00891BD5"/>
    <w:rsid w:val="008D78C5"/>
    <w:rsid w:val="00994FB8"/>
    <w:rsid w:val="009965AB"/>
    <w:rsid w:val="009A2AC4"/>
    <w:rsid w:val="009F702E"/>
    <w:rsid w:val="00A23044"/>
    <w:rsid w:val="00A24348"/>
    <w:rsid w:val="00A421D9"/>
    <w:rsid w:val="00A432C6"/>
    <w:rsid w:val="00A74FC5"/>
    <w:rsid w:val="00A94FEE"/>
    <w:rsid w:val="00AE2F38"/>
    <w:rsid w:val="00B20EF4"/>
    <w:rsid w:val="00B227C4"/>
    <w:rsid w:val="00B734EA"/>
    <w:rsid w:val="00BD71D6"/>
    <w:rsid w:val="00BF5DF8"/>
    <w:rsid w:val="00C324B7"/>
    <w:rsid w:val="00C97217"/>
    <w:rsid w:val="00D540B9"/>
    <w:rsid w:val="00DC2B75"/>
    <w:rsid w:val="00E66DAB"/>
    <w:rsid w:val="00E70BCC"/>
    <w:rsid w:val="00E95B82"/>
    <w:rsid w:val="00EF47D4"/>
    <w:rsid w:val="00F31AEE"/>
    <w:rsid w:val="00F63DEE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</dc:creator>
  <cp:lastModifiedBy>Jean-Paul Gardette</cp:lastModifiedBy>
  <cp:revision>3</cp:revision>
  <dcterms:created xsi:type="dcterms:W3CDTF">2020-03-22T13:00:00Z</dcterms:created>
  <dcterms:modified xsi:type="dcterms:W3CDTF">2020-03-22T13:21:00Z</dcterms:modified>
</cp:coreProperties>
</file>