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987" w:rsidRPr="00294325" w:rsidRDefault="00925CEB" w:rsidP="005B0773">
      <w:pPr>
        <w:pStyle w:val="Titre1"/>
        <w:keepNext w:val="0"/>
        <w:keepLines w:val="0"/>
        <w:widowControl w:val="0"/>
        <w:numPr>
          <w:ilvl w:val="0"/>
          <w:numId w:val="0"/>
        </w:numPr>
        <w:ind w:left="432" w:hanging="432"/>
        <w:jc w:val="center"/>
      </w:pPr>
      <w:bookmarkStart w:id="0" w:name="_Ref512777203"/>
      <w:bookmarkStart w:id="1" w:name="_Toc512781736"/>
      <w:bookmarkStart w:id="2" w:name="_Toc513456837"/>
      <w:bookmarkStart w:id="3" w:name="_Ref511566297"/>
      <w:bookmarkStart w:id="4" w:name="_Toc513463594"/>
      <w:bookmarkStart w:id="5" w:name="_Ref513464586"/>
      <w:bookmarkStart w:id="6" w:name="_Ref513464601"/>
      <w:bookmarkStart w:id="7" w:name="_Ref513465436"/>
      <w:bookmarkStart w:id="8" w:name="_Ref513465451"/>
      <w:r w:rsidRPr="00A940B0">
        <w:rPr>
          <w:highlight w:val="white"/>
        </w:rPr>
        <w:t>Rapport de gestion</w:t>
      </w:r>
      <w:bookmarkEnd w:id="0"/>
      <w:bookmarkEnd w:id="1"/>
      <w:bookmarkEnd w:id="2"/>
      <w:bookmarkEnd w:id="3"/>
      <w:bookmarkEnd w:id="4"/>
      <w:bookmarkEnd w:id="5"/>
      <w:bookmarkEnd w:id="6"/>
      <w:bookmarkEnd w:id="7"/>
      <w:bookmarkEnd w:id="8"/>
      <w:r w:rsidR="00F37E9B">
        <w:t xml:space="preserve"> </w:t>
      </w:r>
      <w:r w:rsidR="00203CC5">
        <w:t xml:space="preserve">- Bilan </w:t>
      </w:r>
      <w:r w:rsidR="00FC60BF">
        <w:t>d’activité 2019</w:t>
      </w:r>
    </w:p>
    <w:p w:rsidR="00267392" w:rsidRPr="00EB3D67" w:rsidRDefault="00267392" w:rsidP="005B0773">
      <w:pPr>
        <w:pStyle w:val="Titre1"/>
        <w:keepNext w:val="0"/>
        <w:keepLines w:val="0"/>
        <w:widowControl w:val="0"/>
        <w:numPr>
          <w:ilvl w:val="0"/>
          <w:numId w:val="0"/>
        </w:numPr>
        <w:rPr>
          <w:rFonts w:ascii="Arial" w:hAnsi="Arial" w:cs="Arial"/>
          <w:b w:val="0"/>
          <w:bCs/>
          <w:sz w:val="20"/>
          <w:szCs w:val="20"/>
          <w:u w:val="single"/>
        </w:rPr>
      </w:pPr>
      <w:bookmarkStart w:id="9" w:name="_Toc511561824"/>
      <w:bookmarkStart w:id="10" w:name="_Toc511568925"/>
      <w:bookmarkStart w:id="11" w:name="_Toc511569576"/>
      <w:r w:rsidRPr="00EB3D67">
        <w:rPr>
          <w:b w:val="0"/>
          <w:highlight w:val="white"/>
        </w:rPr>
        <w:t xml:space="preserve"> </w:t>
      </w:r>
      <w:bookmarkEnd w:id="9"/>
      <w:bookmarkEnd w:id="10"/>
      <w:bookmarkEnd w:id="11"/>
    </w:p>
    <w:p w:rsidR="00406F66" w:rsidRPr="00EB3D67" w:rsidRDefault="00267392" w:rsidP="005B0773">
      <w:pPr>
        <w:pStyle w:val="Titre1"/>
        <w:keepNext w:val="0"/>
        <w:keepLines w:val="0"/>
        <w:widowControl w:val="0"/>
      </w:pPr>
      <w:bookmarkStart w:id="12" w:name="_Toc511583148"/>
      <w:bookmarkStart w:id="13" w:name="_Toc511583202"/>
      <w:bookmarkStart w:id="14" w:name="_Toc511654635"/>
      <w:bookmarkStart w:id="15" w:name="_Toc511654660"/>
      <w:bookmarkStart w:id="16" w:name="_Toc512764453"/>
      <w:bookmarkStart w:id="17" w:name="_Toc512775116"/>
      <w:bookmarkStart w:id="18" w:name="_Toc512776239"/>
      <w:bookmarkStart w:id="19" w:name="_Toc512777743"/>
      <w:bookmarkStart w:id="20" w:name="_Toc512781738"/>
      <w:bookmarkStart w:id="21" w:name="_Toc513456839"/>
      <w:bookmarkStart w:id="22" w:name="_Toc513463596"/>
      <w:r w:rsidRPr="00EB3D67">
        <w:t>Situation et activité de la SCIC</w:t>
      </w:r>
      <w:r w:rsidR="00406F66" w:rsidRPr="00EB3D67">
        <w:t>:</w:t>
      </w:r>
      <w:bookmarkEnd w:id="12"/>
      <w:bookmarkEnd w:id="13"/>
      <w:bookmarkEnd w:id="14"/>
      <w:bookmarkEnd w:id="15"/>
      <w:bookmarkEnd w:id="16"/>
      <w:bookmarkEnd w:id="17"/>
      <w:bookmarkEnd w:id="18"/>
      <w:bookmarkEnd w:id="19"/>
      <w:bookmarkEnd w:id="20"/>
      <w:bookmarkEnd w:id="21"/>
      <w:bookmarkEnd w:id="22"/>
    </w:p>
    <w:p w:rsidR="005469E5" w:rsidRPr="00EB3D67" w:rsidRDefault="005469E5" w:rsidP="005B0773">
      <w:pPr>
        <w:widowControl w:val="0"/>
      </w:pPr>
    </w:p>
    <w:p w:rsidR="00173EFB" w:rsidRPr="009816F0" w:rsidRDefault="009816F0" w:rsidP="005B0773">
      <w:pPr>
        <w:pStyle w:val="Paragraphedeliste"/>
        <w:widowControl w:val="0"/>
        <w:numPr>
          <w:ilvl w:val="0"/>
          <w:numId w:val="15"/>
        </w:numPr>
        <w:spacing w:after="160" w:line="259" w:lineRule="auto"/>
        <w:rPr>
          <w:rFonts w:ascii="Liberation Sans" w:hAnsi="Liberation Sans"/>
          <w:color w:val="000000"/>
          <w:sz w:val="22"/>
          <w:szCs w:val="22"/>
        </w:rPr>
      </w:pPr>
      <w:r>
        <w:rPr>
          <w:rFonts w:ascii="Liberation Sans" w:hAnsi="Liberation Sans"/>
          <w:color w:val="000000"/>
          <w:sz w:val="22"/>
          <w:szCs w:val="22"/>
        </w:rPr>
        <w:t>Réalisation des centrales photovoltaïques</w:t>
      </w:r>
    </w:p>
    <w:p w:rsidR="00F37E9B" w:rsidRDefault="00AC6747" w:rsidP="005B0773">
      <w:pPr>
        <w:pStyle w:val="Paragraphedeliste"/>
        <w:widowControl w:val="0"/>
        <w:numPr>
          <w:ilvl w:val="1"/>
          <w:numId w:val="4"/>
        </w:numPr>
      </w:pPr>
      <w:r>
        <w:t>R</w:t>
      </w:r>
      <w:r w:rsidR="00F53EE7">
        <w:t>é</w:t>
      </w:r>
      <w:r>
        <w:t>alisation</w:t>
      </w:r>
      <w:r w:rsidR="00F37E9B">
        <w:t xml:space="preserve"> des trois centrales photovoltaïques de la phase 2</w:t>
      </w:r>
    </w:p>
    <w:p w:rsidR="00E14F41" w:rsidRPr="00E14F41" w:rsidRDefault="00F37E9B" w:rsidP="005B0773">
      <w:pPr>
        <w:pStyle w:val="Paragraphedeliste"/>
        <w:widowControl w:val="0"/>
        <w:numPr>
          <w:ilvl w:val="0"/>
          <w:numId w:val="14"/>
        </w:numPr>
        <w:rPr>
          <w:rFonts w:ascii="Liberation Sans" w:hAnsi="Liberation Sans"/>
          <w:color w:val="000000"/>
          <w:sz w:val="22"/>
          <w:szCs w:val="22"/>
        </w:rPr>
      </w:pPr>
      <w:r>
        <w:t>Pendant la réalisation de la phase 1 la prépar</w:t>
      </w:r>
      <w:r w:rsidR="00F414EE">
        <w:t>ation de la phase 2 a continué :</w:t>
      </w:r>
      <w:r>
        <w:t xml:space="preserve"> </w:t>
      </w:r>
      <w:r w:rsidR="00173EFB">
        <w:t>F</w:t>
      </w:r>
      <w:r>
        <w:t>ormalités administratives et consultation auprès des entreprise</w:t>
      </w:r>
      <w:r w:rsidR="00F414EE">
        <w:t xml:space="preserve">s. Autan Solaire a encore été choisi et la réalisation </w:t>
      </w:r>
      <w:r w:rsidR="005547A0">
        <w:t>a eu lieu début</w:t>
      </w:r>
      <w:r w:rsidR="00F414EE">
        <w:t xml:space="preserve"> 2019.</w:t>
      </w:r>
    </w:p>
    <w:p w:rsidR="00E14F41" w:rsidRDefault="00E14F41" w:rsidP="005B0773">
      <w:pPr>
        <w:pStyle w:val="Paragraphedeliste"/>
        <w:widowControl w:val="0"/>
        <w:ind w:left="2160"/>
        <w:rPr>
          <w:rFonts w:ascii="Liberation Sans" w:hAnsi="Liberation Sans"/>
          <w:color w:val="000000"/>
          <w:sz w:val="22"/>
          <w:szCs w:val="22"/>
        </w:rPr>
      </w:pPr>
    </w:p>
    <w:p w:rsidR="00E14F41" w:rsidRDefault="00E14F41" w:rsidP="005B0773">
      <w:pPr>
        <w:pStyle w:val="Paragraphedeliste"/>
        <w:widowControl w:val="0"/>
        <w:numPr>
          <w:ilvl w:val="0"/>
          <w:numId w:val="14"/>
        </w:numPr>
        <w:rPr>
          <w:rFonts w:ascii="Liberation Sans" w:hAnsi="Liberation Sans"/>
          <w:color w:val="000000"/>
          <w:sz w:val="22"/>
          <w:szCs w:val="22"/>
        </w:rPr>
      </w:pPr>
      <w:r w:rsidRPr="00F414EE">
        <w:rPr>
          <w:rFonts w:ascii="Liberation Sans" w:hAnsi="Liberation Sans"/>
          <w:color w:val="000000"/>
          <w:sz w:val="22"/>
          <w:szCs w:val="22"/>
        </w:rPr>
        <w:t>Maison des solidarités</w:t>
      </w:r>
      <w:r>
        <w:rPr>
          <w:rFonts w:ascii="Liberation Sans" w:hAnsi="Liberation Sans"/>
          <w:color w:val="000000"/>
          <w:sz w:val="22"/>
          <w:szCs w:val="22"/>
        </w:rPr>
        <w:t xml:space="preserve"> à Escalquens, </w:t>
      </w:r>
      <w:r>
        <w:rPr>
          <w:rFonts w:ascii="Liberation Sans" w:hAnsi="Liberation Sans"/>
          <w:color w:val="000000"/>
          <w:sz w:val="22"/>
          <w:szCs w:val="22"/>
        </w:rPr>
        <w:tab/>
        <w:t xml:space="preserve">9 kWc </w:t>
      </w:r>
      <w:r w:rsidR="0023019D">
        <w:rPr>
          <w:rFonts w:ascii="Liberation Sans" w:hAnsi="Liberation Sans"/>
          <w:color w:val="000000"/>
          <w:sz w:val="22"/>
          <w:szCs w:val="22"/>
        </w:rPr>
        <w:t>-</w:t>
      </w:r>
      <w:r w:rsidRPr="008C49FB">
        <w:rPr>
          <w:rFonts w:ascii="Liberation Sans" w:hAnsi="Liberation Sans"/>
          <w:color w:val="000000"/>
          <w:sz w:val="22"/>
          <w:szCs w:val="22"/>
        </w:rPr>
        <w:t xml:space="preserve"> </w:t>
      </w:r>
      <w:r>
        <w:rPr>
          <w:rFonts w:ascii="Liberation Sans" w:hAnsi="Liberation Sans"/>
          <w:color w:val="000000"/>
          <w:sz w:val="22"/>
          <w:szCs w:val="22"/>
        </w:rPr>
        <w:t>Mise en service 26/02/2019</w:t>
      </w:r>
    </w:p>
    <w:p w:rsidR="00E14F41" w:rsidRPr="00F414EE" w:rsidRDefault="00E14F41" w:rsidP="005B0773">
      <w:pPr>
        <w:pStyle w:val="Paragraphedeliste"/>
        <w:widowControl w:val="0"/>
        <w:numPr>
          <w:ilvl w:val="0"/>
          <w:numId w:val="14"/>
        </w:numPr>
        <w:rPr>
          <w:rFonts w:ascii="Liberation Sans" w:hAnsi="Liberation Sans"/>
          <w:color w:val="000000"/>
          <w:sz w:val="22"/>
          <w:szCs w:val="22"/>
        </w:rPr>
      </w:pPr>
      <w:r>
        <w:rPr>
          <w:rFonts w:ascii="Liberation Sans" w:hAnsi="Liberation Sans"/>
          <w:color w:val="000000"/>
          <w:sz w:val="22"/>
          <w:szCs w:val="22"/>
        </w:rPr>
        <w:t xml:space="preserve">Espace </w:t>
      </w:r>
      <w:r w:rsidRPr="00F414EE">
        <w:rPr>
          <w:rFonts w:ascii="Liberation Sans" w:hAnsi="Liberation Sans"/>
          <w:color w:val="000000"/>
          <w:sz w:val="22"/>
          <w:szCs w:val="22"/>
        </w:rPr>
        <w:t>Berjean Escalquens</w:t>
      </w:r>
      <w:r>
        <w:rPr>
          <w:rFonts w:ascii="Liberation Sans" w:hAnsi="Liberation Sans"/>
          <w:color w:val="000000"/>
          <w:sz w:val="22"/>
          <w:szCs w:val="22"/>
        </w:rPr>
        <w:t xml:space="preserve">, </w:t>
      </w:r>
      <w:r>
        <w:rPr>
          <w:rFonts w:ascii="Liberation Sans" w:hAnsi="Liberation Sans"/>
          <w:color w:val="000000"/>
          <w:sz w:val="22"/>
          <w:szCs w:val="22"/>
        </w:rPr>
        <w:tab/>
      </w:r>
      <w:r>
        <w:rPr>
          <w:rFonts w:ascii="Liberation Sans" w:hAnsi="Liberation Sans"/>
          <w:color w:val="000000"/>
          <w:sz w:val="22"/>
          <w:szCs w:val="22"/>
        </w:rPr>
        <w:tab/>
        <w:t xml:space="preserve">9 kWc </w:t>
      </w:r>
      <w:r w:rsidR="0023019D">
        <w:rPr>
          <w:rFonts w:ascii="Liberation Sans" w:hAnsi="Liberation Sans"/>
          <w:color w:val="000000"/>
          <w:sz w:val="22"/>
          <w:szCs w:val="22"/>
        </w:rPr>
        <w:t xml:space="preserve">- </w:t>
      </w:r>
      <w:r>
        <w:rPr>
          <w:rFonts w:ascii="Liberation Sans" w:hAnsi="Liberation Sans"/>
          <w:color w:val="000000"/>
          <w:sz w:val="22"/>
          <w:szCs w:val="22"/>
        </w:rPr>
        <w:t xml:space="preserve">Mise en service </w:t>
      </w:r>
      <w:r w:rsidR="0023019D">
        <w:rPr>
          <w:rFonts w:ascii="Liberation Sans" w:hAnsi="Liberation Sans"/>
          <w:color w:val="000000"/>
          <w:sz w:val="22"/>
          <w:szCs w:val="22"/>
        </w:rPr>
        <w:t xml:space="preserve">le </w:t>
      </w:r>
      <w:r>
        <w:rPr>
          <w:rFonts w:ascii="Liberation Sans" w:hAnsi="Liberation Sans"/>
          <w:color w:val="000000"/>
          <w:sz w:val="22"/>
          <w:szCs w:val="22"/>
        </w:rPr>
        <w:t>11/03/2019</w:t>
      </w:r>
    </w:p>
    <w:p w:rsidR="00F414EE" w:rsidRPr="00F414EE" w:rsidRDefault="00F414EE" w:rsidP="005B0773">
      <w:pPr>
        <w:pStyle w:val="Paragraphedeliste"/>
        <w:widowControl w:val="0"/>
        <w:numPr>
          <w:ilvl w:val="0"/>
          <w:numId w:val="14"/>
        </w:numPr>
        <w:rPr>
          <w:rFonts w:ascii="Liberation Sans" w:hAnsi="Liberation Sans"/>
          <w:color w:val="000000"/>
          <w:sz w:val="22"/>
          <w:szCs w:val="22"/>
        </w:rPr>
      </w:pPr>
      <w:r w:rsidRPr="00F414EE">
        <w:rPr>
          <w:rFonts w:ascii="Liberation Sans" w:hAnsi="Liberation Sans"/>
          <w:color w:val="000000"/>
          <w:sz w:val="22"/>
          <w:szCs w:val="22"/>
        </w:rPr>
        <w:t>Salle des fêtes Noueilles</w:t>
      </w:r>
      <w:r w:rsidR="006F135A">
        <w:rPr>
          <w:rFonts w:ascii="Liberation Sans" w:hAnsi="Liberation Sans"/>
          <w:color w:val="000000"/>
          <w:sz w:val="22"/>
          <w:szCs w:val="22"/>
        </w:rPr>
        <w:t xml:space="preserve">, </w:t>
      </w:r>
      <w:r w:rsidR="00B5203B">
        <w:rPr>
          <w:rFonts w:ascii="Liberation Sans" w:hAnsi="Liberation Sans"/>
          <w:color w:val="000000"/>
          <w:sz w:val="22"/>
          <w:szCs w:val="22"/>
        </w:rPr>
        <w:tab/>
      </w:r>
      <w:r w:rsidR="00B5203B">
        <w:rPr>
          <w:rFonts w:ascii="Liberation Sans" w:hAnsi="Liberation Sans"/>
          <w:color w:val="000000"/>
          <w:sz w:val="22"/>
          <w:szCs w:val="22"/>
        </w:rPr>
        <w:tab/>
      </w:r>
      <w:r w:rsidR="006F135A">
        <w:rPr>
          <w:rFonts w:ascii="Liberation Sans" w:hAnsi="Liberation Sans"/>
          <w:color w:val="000000"/>
          <w:sz w:val="22"/>
          <w:szCs w:val="22"/>
        </w:rPr>
        <w:t>9 kWc</w:t>
      </w:r>
      <w:r w:rsidR="005547A0">
        <w:rPr>
          <w:rFonts w:ascii="Liberation Sans" w:hAnsi="Liberation Sans"/>
          <w:color w:val="000000"/>
          <w:sz w:val="22"/>
          <w:szCs w:val="22"/>
        </w:rPr>
        <w:t xml:space="preserve"> </w:t>
      </w:r>
      <w:r w:rsidR="0023019D">
        <w:rPr>
          <w:rFonts w:ascii="Liberation Sans" w:hAnsi="Liberation Sans"/>
          <w:color w:val="000000"/>
          <w:sz w:val="22"/>
          <w:szCs w:val="22"/>
        </w:rPr>
        <w:t>-</w:t>
      </w:r>
      <w:r w:rsidR="005547A0">
        <w:rPr>
          <w:rFonts w:ascii="Liberation Sans" w:hAnsi="Liberation Sans"/>
          <w:color w:val="000000"/>
          <w:sz w:val="22"/>
          <w:szCs w:val="22"/>
        </w:rPr>
        <w:t xml:space="preserve"> </w:t>
      </w:r>
      <w:r w:rsidR="008C49FB">
        <w:rPr>
          <w:rFonts w:ascii="Liberation Sans" w:hAnsi="Liberation Sans"/>
          <w:color w:val="000000"/>
          <w:sz w:val="22"/>
          <w:szCs w:val="22"/>
        </w:rPr>
        <w:t xml:space="preserve">Mise en </w:t>
      </w:r>
      <w:r w:rsidR="0023019D">
        <w:rPr>
          <w:rFonts w:ascii="Liberation Sans" w:hAnsi="Liberation Sans"/>
          <w:color w:val="000000"/>
          <w:sz w:val="22"/>
          <w:szCs w:val="22"/>
        </w:rPr>
        <w:t>service le</w:t>
      </w:r>
      <w:r w:rsidR="00E14F41">
        <w:rPr>
          <w:rFonts w:ascii="Liberation Sans" w:hAnsi="Liberation Sans"/>
          <w:color w:val="000000"/>
          <w:sz w:val="22"/>
          <w:szCs w:val="22"/>
        </w:rPr>
        <w:t xml:space="preserve"> 14/03/2019</w:t>
      </w:r>
    </w:p>
    <w:p w:rsidR="006F135A" w:rsidRDefault="006F135A" w:rsidP="005B0773">
      <w:pPr>
        <w:pStyle w:val="Paragraphedeliste"/>
        <w:widowControl w:val="0"/>
        <w:ind w:left="2268"/>
        <w:rPr>
          <w:rFonts w:ascii="Liberation Sans" w:hAnsi="Liberation Sans"/>
          <w:color w:val="000000"/>
          <w:sz w:val="22"/>
          <w:szCs w:val="22"/>
        </w:rPr>
      </w:pPr>
    </w:p>
    <w:p w:rsidR="006F135A" w:rsidRDefault="006F135A" w:rsidP="005B0773">
      <w:pPr>
        <w:pStyle w:val="Paragraphedeliste"/>
        <w:widowControl w:val="0"/>
        <w:ind w:left="1843"/>
        <w:rPr>
          <w:rFonts w:ascii="Liberation Sans" w:hAnsi="Liberation Sans"/>
          <w:color w:val="000000"/>
          <w:sz w:val="22"/>
          <w:szCs w:val="22"/>
        </w:rPr>
      </w:pPr>
      <w:r>
        <w:rPr>
          <w:rFonts w:ascii="Liberation Sans" w:hAnsi="Liberation Sans"/>
          <w:noProof/>
          <w:color w:val="000000"/>
          <w:sz w:val="22"/>
          <w:szCs w:val="22"/>
        </w:rPr>
        <w:drawing>
          <wp:inline distT="0" distB="0" distL="0" distR="0">
            <wp:extent cx="4219575" cy="3516313"/>
            <wp:effectExtent l="0" t="0" r="0" b="825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membert phase 2.jpg"/>
                    <pic:cNvPicPr/>
                  </pic:nvPicPr>
                  <pic:blipFill>
                    <a:blip r:embed="rId8">
                      <a:extLst>
                        <a:ext uri="{28A0092B-C50C-407E-A947-70E740481C1C}">
                          <a14:useLocalDpi xmlns:a14="http://schemas.microsoft.com/office/drawing/2010/main" val="0"/>
                        </a:ext>
                      </a:extLst>
                    </a:blip>
                    <a:stretch>
                      <a:fillRect/>
                    </a:stretch>
                  </pic:blipFill>
                  <pic:spPr>
                    <a:xfrm>
                      <a:off x="0" y="0"/>
                      <a:ext cx="4223655" cy="3519713"/>
                    </a:xfrm>
                    <a:prstGeom prst="rect">
                      <a:avLst/>
                    </a:prstGeom>
                  </pic:spPr>
                </pic:pic>
              </a:graphicData>
            </a:graphic>
          </wp:inline>
        </w:drawing>
      </w:r>
    </w:p>
    <w:p w:rsidR="00A541A9" w:rsidRDefault="00A541A9" w:rsidP="005B0773">
      <w:pPr>
        <w:pStyle w:val="Paragraphedeliste"/>
        <w:widowControl w:val="0"/>
        <w:ind w:left="1843"/>
        <w:rPr>
          <w:rFonts w:ascii="Liberation Sans" w:hAnsi="Liberation Sans"/>
          <w:color w:val="000000"/>
          <w:sz w:val="22"/>
          <w:szCs w:val="22"/>
        </w:rPr>
      </w:pPr>
    </w:p>
    <w:p w:rsidR="006F135A" w:rsidRDefault="00A541A9" w:rsidP="005B0773">
      <w:pPr>
        <w:widowControl w:val="0"/>
        <w:rPr>
          <w:rFonts w:ascii="Liberation Sans" w:hAnsi="Liberation Sans"/>
          <w:color w:val="000000"/>
          <w:sz w:val="22"/>
          <w:szCs w:val="22"/>
        </w:rPr>
      </w:pPr>
      <w:r>
        <w:rPr>
          <w:rFonts w:ascii="Liberation Sans" w:hAnsi="Liberation Sans"/>
          <w:color w:val="000000"/>
          <w:sz w:val="22"/>
          <w:szCs w:val="22"/>
        </w:rPr>
        <w:t>Fin 2019 nous av</w:t>
      </w:r>
      <w:r w:rsidR="00EE3B6A">
        <w:rPr>
          <w:rFonts w:ascii="Liberation Sans" w:hAnsi="Liberation Sans"/>
          <w:color w:val="000000"/>
          <w:sz w:val="22"/>
          <w:szCs w:val="22"/>
        </w:rPr>
        <w:t>i</w:t>
      </w:r>
      <w:r>
        <w:rPr>
          <w:rFonts w:ascii="Liberation Sans" w:hAnsi="Liberation Sans"/>
          <w:color w:val="000000"/>
          <w:sz w:val="22"/>
          <w:szCs w:val="22"/>
        </w:rPr>
        <w:t>ons donc 9 centrales de 9 k</w:t>
      </w:r>
      <w:r w:rsidR="00EE3B6A">
        <w:rPr>
          <w:rFonts w:ascii="Liberation Sans" w:hAnsi="Liberation Sans"/>
          <w:color w:val="000000"/>
          <w:sz w:val="22"/>
          <w:szCs w:val="22"/>
        </w:rPr>
        <w:t>W</w:t>
      </w:r>
      <w:r>
        <w:rPr>
          <w:rFonts w:ascii="Liberation Sans" w:hAnsi="Liberation Sans"/>
          <w:color w:val="000000"/>
          <w:sz w:val="22"/>
          <w:szCs w:val="22"/>
        </w:rPr>
        <w:t>c et 1 de 6 kW</w:t>
      </w:r>
    </w:p>
    <w:p w:rsidR="00DF55BF" w:rsidRPr="006F135A" w:rsidRDefault="00DF55BF" w:rsidP="005B0773">
      <w:pPr>
        <w:widowControl w:val="0"/>
        <w:rPr>
          <w:rFonts w:ascii="Liberation Sans" w:hAnsi="Liberation Sans"/>
          <w:color w:val="000000"/>
          <w:sz w:val="22"/>
          <w:szCs w:val="22"/>
        </w:rPr>
      </w:pPr>
    </w:p>
    <w:p w:rsidR="00F414EE" w:rsidRDefault="000C5ECC" w:rsidP="005B0773">
      <w:pPr>
        <w:pStyle w:val="Paragraphedeliste"/>
        <w:widowControl w:val="0"/>
        <w:numPr>
          <w:ilvl w:val="1"/>
          <w:numId w:val="4"/>
        </w:numPr>
      </w:pPr>
      <w:r>
        <w:t>Etude</w:t>
      </w:r>
      <w:r w:rsidR="003946AF">
        <w:t>s</w:t>
      </w:r>
      <w:r>
        <w:t xml:space="preserve"> de </w:t>
      </w:r>
      <w:r w:rsidR="00DF55BF">
        <w:t xml:space="preserve">3 centrales </w:t>
      </w:r>
      <w:r w:rsidR="00743ACC">
        <w:t>avec des puissances installées plus importante</w:t>
      </w:r>
      <w:r w:rsidR="003946AF">
        <w:t>s</w:t>
      </w:r>
      <w:r w:rsidR="00DF55BF">
        <w:t xml:space="preserve"> </w:t>
      </w:r>
    </w:p>
    <w:p w:rsidR="00BE3207" w:rsidRDefault="00743ACC" w:rsidP="005B0773">
      <w:pPr>
        <w:pStyle w:val="Paragraphedeliste"/>
        <w:widowControl w:val="0"/>
        <w:numPr>
          <w:ilvl w:val="0"/>
          <w:numId w:val="17"/>
        </w:numPr>
      </w:pPr>
      <w:r>
        <w:t xml:space="preserve">Ecole d’Odars </w:t>
      </w:r>
      <w:r w:rsidR="0094585E">
        <w:t>– 36 kWc</w:t>
      </w:r>
    </w:p>
    <w:p w:rsidR="00BE3207" w:rsidRDefault="0094585E" w:rsidP="005B0773">
      <w:pPr>
        <w:pStyle w:val="Paragraphedeliste"/>
        <w:widowControl w:val="0"/>
        <w:numPr>
          <w:ilvl w:val="0"/>
          <w:numId w:val="17"/>
        </w:numPr>
      </w:pPr>
      <w:r>
        <w:t>E</w:t>
      </w:r>
      <w:r w:rsidR="00BE3207">
        <w:t>cole de Montbrun</w:t>
      </w:r>
      <w:r>
        <w:t>- Lauragais</w:t>
      </w:r>
      <w:r w:rsidRPr="0094585E">
        <w:t xml:space="preserve"> </w:t>
      </w:r>
      <w:r>
        <w:t>- 32 kwc</w:t>
      </w:r>
    </w:p>
    <w:p w:rsidR="00BE3207" w:rsidRDefault="0094585E" w:rsidP="005B0773">
      <w:pPr>
        <w:pStyle w:val="Paragraphedeliste"/>
        <w:widowControl w:val="0"/>
        <w:numPr>
          <w:ilvl w:val="0"/>
          <w:numId w:val="17"/>
        </w:numPr>
      </w:pPr>
      <w:r>
        <w:t>G</w:t>
      </w:r>
      <w:r w:rsidR="00BE3207">
        <w:t>ymnase d’Ayguesvives</w:t>
      </w:r>
      <w:r w:rsidR="00EE3B6A">
        <w:t xml:space="preserve"> – 36 kwc</w:t>
      </w:r>
    </w:p>
    <w:p w:rsidR="00EE3B6A" w:rsidRPr="0015238C" w:rsidRDefault="00EE3B6A" w:rsidP="005B0773">
      <w:pPr>
        <w:widowControl w:val="0"/>
        <w:ind w:left="1495"/>
      </w:pPr>
      <w:r>
        <w:t>Mise en service prévue début 2020</w:t>
      </w:r>
    </w:p>
    <w:p w:rsidR="00BE3207" w:rsidRPr="00F37E9B" w:rsidRDefault="00BE3207" w:rsidP="005B0773">
      <w:pPr>
        <w:pStyle w:val="Paragraphedeliste"/>
        <w:widowControl w:val="0"/>
        <w:ind w:left="1495"/>
      </w:pPr>
    </w:p>
    <w:p w:rsidR="003127CC" w:rsidRPr="00EB3D67" w:rsidRDefault="003127CC" w:rsidP="005B0773">
      <w:pPr>
        <w:pStyle w:val="Paragraphedeliste"/>
        <w:widowControl w:val="0"/>
        <w:numPr>
          <w:ilvl w:val="0"/>
          <w:numId w:val="4"/>
        </w:numPr>
      </w:pPr>
      <w:r w:rsidRPr="00EB3D67">
        <w:lastRenderedPageBreak/>
        <w:t xml:space="preserve">Communication </w:t>
      </w:r>
    </w:p>
    <w:p w:rsidR="003127CC" w:rsidRPr="00EB3D67" w:rsidRDefault="0007206F" w:rsidP="005B0773">
      <w:pPr>
        <w:pStyle w:val="Paragraphedeliste"/>
        <w:widowControl w:val="0"/>
        <w:numPr>
          <w:ilvl w:val="0"/>
          <w:numId w:val="5"/>
        </w:numPr>
      </w:pPr>
      <w:r>
        <w:t xml:space="preserve">Maintien et enrichissement </w:t>
      </w:r>
      <w:r w:rsidR="000E437F">
        <w:t xml:space="preserve">du </w:t>
      </w:r>
      <w:r w:rsidR="000E437F" w:rsidRPr="00EB3D67">
        <w:t>site</w:t>
      </w:r>
      <w:r w:rsidR="003127CC" w:rsidRPr="00EB3D67">
        <w:t xml:space="preserve"> web</w:t>
      </w:r>
    </w:p>
    <w:p w:rsidR="003127CC" w:rsidRPr="00EB3D67" w:rsidRDefault="003127CC" w:rsidP="005B0773">
      <w:pPr>
        <w:pStyle w:val="Paragraphedeliste"/>
        <w:widowControl w:val="0"/>
        <w:numPr>
          <w:ilvl w:val="0"/>
          <w:numId w:val="5"/>
        </w:numPr>
      </w:pPr>
      <w:r w:rsidRPr="00EB3D67">
        <w:t xml:space="preserve">Présence continue sur </w:t>
      </w:r>
      <w:r w:rsidR="00663BC2">
        <w:t>T</w:t>
      </w:r>
      <w:r w:rsidRPr="00EB3D67">
        <w:t xml:space="preserve">witter et </w:t>
      </w:r>
      <w:r w:rsidR="00663BC2" w:rsidRPr="00EB3D67">
        <w:t>Facebook</w:t>
      </w:r>
    </w:p>
    <w:p w:rsidR="00F61F70" w:rsidRPr="00EB3D67" w:rsidRDefault="003127CC" w:rsidP="005B0773">
      <w:pPr>
        <w:pStyle w:val="Paragraphedeliste"/>
        <w:widowControl w:val="0"/>
        <w:numPr>
          <w:ilvl w:val="0"/>
          <w:numId w:val="5"/>
        </w:numPr>
      </w:pPr>
      <w:r w:rsidRPr="00EB3D67">
        <w:t>Relation presse</w:t>
      </w:r>
      <w:r w:rsidR="00A302CA" w:rsidRPr="00EB3D67">
        <w:t xml:space="preserve"> et média</w:t>
      </w:r>
      <w:r w:rsidRPr="00EB3D67">
        <w:t xml:space="preserve"> : </w:t>
      </w:r>
    </w:p>
    <w:p w:rsidR="00890406" w:rsidRDefault="00890406" w:rsidP="005B0773">
      <w:pPr>
        <w:pStyle w:val="Paragraphedeliste"/>
        <w:widowControl w:val="0"/>
        <w:numPr>
          <w:ilvl w:val="1"/>
          <w:numId w:val="5"/>
        </w:numPr>
        <w:ind w:left="1843"/>
      </w:pPr>
      <w:r>
        <w:t>9</w:t>
      </w:r>
      <w:r w:rsidR="003127CC" w:rsidRPr="00EB3D67">
        <w:t xml:space="preserve"> art</w:t>
      </w:r>
      <w:r w:rsidR="00A302CA" w:rsidRPr="00EB3D67">
        <w:t>icle</w:t>
      </w:r>
      <w:r w:rsidR="00F61F70" w:rsidRPr="00EB3D67">
        <w:t>s de presse régionale </w:t>
      </w:r>
    </w:p>
    <w:p w:rsidR="003127CC" w:rsidRDefault="00890406" w:rsidP="005B0773">
      <w:pPr>
        <w:pStyle w:val="Paragraphedeliste"/>
        <w:widowControl w:val="0"/>
        <w:numPr>
          <w:ilvl w:val="1"/>
          <w:numId w:val="5"/>
        </w:numPr>
        <w:ind w:left="1843"/>
      </w:pPr>
      <w:r>
        <w:t xml:space="preserve">3 </w:t>
      </w:r>
      <w:r w:rsidR="0007206F" w:rsidRPr="00EB3D67">
        <w:t xml:space="preserve">articles dans </w:t>
      </w:r>
      <w:r w:rsidR="000E437F">
        <w:t>des</w:t>
      </w:r>
      <w:r w:rsidR="0007206F" w:rsidRPr="00EB3D67">
        <w:t xml:space="preserve"> </w:t>
      </w:r>
      <w:r w:rsidR="000E437F" w:rsidRPr="00EB3D67">
        <w:t>bulletins</w:t>
      </w:r>
      <w:r w:rsidR="0007206F" w:rsidRPr="00EB3D67">
        <w:t xml:space="preserve"> municip</w:t>
      </w:r>
      <w:r w:rsidR="00FA234A">
        <w:t xml:space="preserve">aux </w:t>
      </w:r>
    </w:p>
    <w:p w:rsidR="00DB56FF" w:rsidRDefault="00DB56FF" w:rsidP="005B0773">
      <w:pPr>
        <w:pStyle w:val="Paragraphedeliste"/>
        <w:widowControl w:val="0"/>
        <w:numPr>
          <w:ilvl w:val="0"/>
          <w:numId w:val="5"/>
        </w:numPr>
      </w:pPr>
      <w:r>
        <w:t>Un clip vidéo</w:t>
      </w:r>
    </w:p>
    <w:p w:rsidR="00DB56FF" w:rsidRPr="00EB3D67" w:rsidRDefault="00DB56FF" w:rsidP="005B0773">
      <w:pPr>
        <w:pStyle w:val="Paragraphedeliste"/>
        <w:widowControl w:val="0"/>
        <w:numPr>
          <w:ilvl w:val="0"/>
          <w:numId w:val="5"/>
        </w:numPr>
      </w:pPr>
      <w:r>
        <w:t>2 pages de BD</w:t>
      </w:r>
    </w:p>
    <w:p w:rsidR="00173EFB" w:rsidRDefault="00173EFB" w:rsidP="005B0773">
      <w:pPr>
        <w:widowControl w:val="0"/>
        <w:spacing w:after="160" w:line="259" w:lineRule="auto"/>
      </w:pPr>
    </w:p>
    <w:p w:rsidR="00E50F26" w:rsidRPr="00EB3D67" w:rsidRDefault="00E50F26" w:rsidP="005B0773">
      <w:pPr>
        <w:pStyle w:val="Paragraphedeliste"/>
        <w:widowControl w:val="0"/>
        <w:numPr>
          <w:ilvl w:val="0"/>
          <w:numId w:val="11"/>
        </w:numPr>
        <w:spacing w:after="240"/>
        <w:ind w:left="1276"/>
      </w:pPr>
      <w:r w:rsidRPr="00EB3D67">
        <w:t>Evènements</w:t>
      </w:r>
      <w:r w:rsidR="00576ACA">
        <w:t xml:space="preserve"> </w:t>
      </w:r>
    </w:p>
    <w:p w:rsidR="00683223" w:rsidRDefault="00C47AB1" w:rsidP="005B0773">
      <w:pPr>
        <w:pStyle w:val="Paragraphedeliste"/>
        <w:widowControl w:val="0"/>
        <w:numPr>
          <w:ilvl w:val="0"/>
          <w:numId w:val="11"/>
        </w:numPr>
        <w:spacing w:after="240"/>
      </w:pPr>
      <w:r>
        <w:t>Projection</w:t>
      </w:r>
      <w:r w:rsidR="00336AB6">
        <w:t>-</w:t>
      </w:r>
      <w:r>
        <w:t>débat du film après Demain</w:t>
      </w:r>
    </w:p>
    <w:p w:rsidR="00C47AB1" w:rsidRDefault="00C47AB1" w:rsidP="005B0773">
      <w:pPr>
        <w:pStyle w:val="Paragraphedeliste"/>
        <w:widowControl w:val="0"/>
        <w:numPr>
          <w:ilvl w:val="1"/>
          <w:numId w:val="11"/>
        </w:numPr>
        <w:spacing w:after="240"/>
      </w:pPr>
      <w:r>
        <w:t>Noueilles le 17 Mai</w:t>
      </w:r>
    </w:p>
    <w:p w:rsidR="00C47AB1" w:rsidRDefault="00C47AB1" w:rsidP="005B0773">
      <w:pPr>
        <w:pStyle w:val="Paragraphedeliste"/>
        <w:widowControl w:val="0"/>
        <w:numPr>
          <w:ilvl w:val="1"/>
          <w:numId w:val="11"/>
        </w:numPr>
        <w:spacing w:after="240"/>
      </w:pPr>
      <w:r>
        <w:t>Donneville le 24 Mai</w:t>
      </w:r>
    </w:p>
    <w:p w:rsidR="00C47AB1" w:rsidRDefault="00C47AB1" w:rsidP="005B0773">
      <w:pPr>
        <w:pStyle w:val="Paragraphedeliste"/>
        <w:widowControl w:val="0"/>
        <w:numPr>
          <w:ilvl w:val="1"/>
          <w:numId w:val="11"/>
        </w:numPr>
        <w:spacing w:after="240"/>
      </w:pPr>
      <w:r>
        <w:t>Ayguesvives</w:t>
      </w:r>
      <w:r>
        <w:tab/>
        <w:t>le 27 septembre</w:t>
      </w:r>
    </w:p>
    <w:p w:rsidR="00410A17" w:rsidRDefault="00C47AB1" w:rsidP="005B0773">
      <w:pPr>
        <w:pStyle w:val="Paragraphedeliste"/>
        <w:widowControl w:val="0"/>
        <w:numPr>
          <w:ilvl w:val="1"/>
          <w:numId w:val="11"/>
        </w:numPr>
        <w:spacing w:after="240"/>
      </w:pPr>
      <w:r>
        <w:t>Odars le 1 juin</w:t>
      </w:r>
    </w:p>
    <w:p w:rsidR="00C47AB1" w:rsidRDefault="00C47AB1" w:rsidP="005B0773">
      <w:pPr>
        <w:pStyle w:val="Paragraphedeliste"/>
        <w:widowControl w:val="0"/>
        <w:spacing w:after="240"/>
        <w:ind w:left="2856"/>
      </w:pPr>
    </w:p>
    <w:p w:rsidR="00C70CDC" w:rsidRDefault="00004138" w:rsidP="005B0773">
      <w:pPr>
        <w:pStyle w:val="Paragraphedeliste"/>
        <w:widowControl w:val="0"/>
        <w:numPr>
          <w:ilvl w:val="0"/>
          <w:numId w:val="11"/>
        </w:numPr>
        <w:spacing w:after="240"/>
      </w:pPr>
      <w:r>
        <w:t>Présentations</w:t>
      </w:r>
    </w:p>
    <w:p w:rsidR="00C70CDC" w:rsidRDefault="00C70CDC" w:rsidP="005B0773">
      <w:pPr>
        <w:pStyle w:val="Paragraphedeliste"/>
        <w:widowControl w:val="0"/>
        <w:numPr>
          <w:ilvl w:val="1"/>
          <w:numId w:val="11"/>
        </w:numPr>
        <w:spacing w:after="240"/>
      </w:pPr>
      <w:r>
        <w:t>CE d’Airbus Montaudran le 28 Mars</w:t>
      </w:r>
    </w:p>
    <w:p w:rsidR="00C70CDC" w:rsidRDefault="004A39C4" w:rsidP="005B0773">
      <w:pPr>
        <w:pStyle w:val="Paragraphedeliste"/>
        <w:widowControl w:val="0"/>
        <w:numPr>
          <w:ilvl w:val="1"/>
          <w:numId w:val="11"/>
        </w:numPr>
        <w:spacing w:after="240"/>
      </w:pPr>
      <w:r>
        <w:t>Conférence ferme des 50 à Ramonville le 11 Avril</w:t>
      </w:r>
    </w:p>
    <w:p w:rsidR="003D62D4" w:rsidRDefault="00004138" w:rsidP="005B0773">
      <w:pPr>
        <w:pStyle w:val="Paragraphedeliste"/>
        <w:widowControl w:val="0"/>
        <w:numPr>
          <w:ilvl w:val="1"/>
          <w:numId w:val="11"/>
        </w:numPr>
        <w:spacing w:after="240"/>
      </w:pPr>
      <w:r>
        <w:t xml:space="preserve">Fève du Lauragais à Caragoude le </w:t>
      </w:r>
      <w:r w:rsidR="006978AE">
        <w:t>8 mai</w:t>
      </w:r>
    </w:p>
    <w:p w:rsidR="00755372" w:rsidRDefault="00755372" w:rsidP="005B0773">
      <w:pPr>
        <w:pStyle w:val="Paragraphedeliste"/>
        <w:widowControl w:val="0"/>
        <w:spacing w:after="240"/>
        <w:ind w:left="2856"/>
      </w:pPr>
    </w:p>
    <w:p w:rsidR="00B80640" w:rsidRDefault="00B80640" w:rsidP="005B0773">
      <w:pPr>
        <w:pStyle w:val="Paragraphedeliste"/>
        <w:widowControl w:val="0"/>
        <w:numPr>
          <w:ilvl w:val="0"/>
          <w:numId w:val="11"/>
        </w:numPr>
        <w:spacing w:after="240"/>
      </w:pPr>
      <w:r>
        <w:t>Stand</w:t>
      </w:r>
      <w:r w:rsidR="003B7CF0">
        <w:t>s</w:t>
      </w:r>
    </w:p>
    <w:p w:rsidR="002F094A" w:rsidRDefault="003B7CF0" w:rsidP="005B0773">
      <w:pPr>
        <w:pStyle w:val="Paragraphedeliste"/>
        <w:widowControl w:val="0"/>
        <w:numPr>
          <w:ilvl w:val="1"/>
          <w:numId w:val="11"/>
        </w:numPr>
        <w:spacing w:after="240"/>
      </w:pPr>
      <w:r>
        <w:t xml:space="preserve">Montbrun journée </w:t>
      </w:r>
      <w:r w:rsidR="00EB0514">
        <w:t>« </w:t>
      </w:r>
      <w:r w:rsidR="00E82687">
        <w:t>J’adopte un arbre</w:t>
      </w:r>
      <w:r w:rsidR="00EB0514">
        <w:t> »</w:t>
      </w:r>
      <w:r w:rsidR="00EA29B5">
        <w:t xml:space="preserve"> le 31 mars</w:t>
      </w:r>
      <w:r w:rsidR="002F094A" w:rsidRPr="002F094A">
        <w:t xml:space="preserve"> </w:t>
      </w:r>
    </w:p>
    <w:p w:rsidR="002F094A" w:rsidRDefault="002F094A" w:rsidP="005B0773">
      <w:pPr>
        <w:pStyle w:val="Paragraphedeliste"/>
        <w:widowControl w:val="0"/>
        <w:numPr>
          <w:ilvl w:val="1"/>
          <w:numId w:val="11"/>
        </w:numPr>
        <w:spacing w:after="240"/>
      </w:pPr>
      <w:r>
        <w:t>Marché des créateurs à Labège le 11 mai</w:t>
      </w:r>
    </w:p>
    <w:p w:rsidR="00D3697B" w:rsidRDefault="00D3697B" w:rsidP="005B0773">
      <w:pPr>
        <w:pStyle w:val="Paragraphedeliste"/>
        <w:widowControl w:val="0"/>
        <w:numPr>
          <w:ilvl w:val="1"/>
          <w:numId w:val="11"/>
        </w:numPr>
        <w:spacing w:after="240"/>
      </w:pPr>
      <w:r>
        <w:t>Remise des prix du lecteur du Val le 1 juin</w:t>
      </w:r>
    </w:p>
    <w:p w:rsidR="00D85B2A" w:rsidRDefault="00D3697B" w:rsidP="005B0773">
      <w:pPr>
        <w:pStyle w:val="Paragraphedeliste"/>
        <w:widowControl w:val="0"/>
        <w:numPr>
          <w:ilvl w:val="1"/>
          <w:numId w:val="11"/>
        </w:numPr>
        <w:spacing w:after="240"/>
      </w:pPr>
      <w:r>
        <w:t>Vide grenier de Montbrun le 23 juin</w:t>
      </w:r>
      <w:r w:rsidR="00D85B2A" w:rsidRPr="00D85B2A">
        <w:t xml:space="preserve"> </w:t>
      </w:r>
    </w:p>
    <w:p w:rsidR="00D85B2A" w:rsidRDefault="00D85B2A" w:rsidP="005B0773">
      <w:pPr>
        <w:pStyle w:val="Paragraphedeliste"/>
        <w:widowControl w:val="0"/>
        <w:numPr>
          <w:ilvl w:val="1"/>
          <w:numId w:val="11"/>
        </w:numPr>
        <w:spacing w:after="240"/>
      </w:pPr>
      <w:r>
        <w:t>Ecole d’Odars le 13 septembre</w:t>
      </w:r>
    </w:p>
    <w:p w:rsidR="00D85B2A" w:rsidRDefault="00D85B2A" w:rsidP="005B0773">
      <w:pPr>
        <w:pStyle w:val="Paragraphedeliste"/>
        <w:widowControl w:val="0"/>
        <w:numPr>
          <w:ilvl w:val="1"/>
          <w:numId w:val="11"/>
        </w:numPr>
        <w:spacing w:after="240"/>
      </w:pPr>
      <w:r>
        <w:t>La journée de la transition à Lauzerville le 15 septembre</w:t>
      </w:r>
    </w:p>
    <w:p w:rsidR="00D85B2A" w:rsidRDefault="00542360" w:rsidP="005B0773">
      <w:pPr>
        <w:pStyle w:val="Paragraphedeliste"/>
        <w:widowControl w:val="0"/>
        <w:numPr>
          <w:ilvl w:val="1"/>
          <w:numId w:val="11"/>
        </w:numPr>
        <w:spacing w:after="240"/>
      </w:pPr>
      <w:r>
        <w:t xml:space="preserve">Marché de </w:t>
      </w:r>
      <w:r w:rsidR="00D85B2A">
        <w:t>Montbrun le</w:t>
      </w:r>
      <w:r w:rsidR="002F094A">
        <w:t xml:space="preserve"> </w:t>
      </w:r>
      <w:r w:rsidR="00E87A96">
        <w:t>3 Mai</w:t>
      </w:r>
      <w:r w:rsidR="002F094A">
        <w:t xml:space="preserve"> et</w:t>
      </w:r>
      <w:r w:rsidR="00DB56FF">
        <w:t xml:space="preserve"> 3 octobre</w:t>
      </w:r>
      <w:r w:rsidR="00D85B2A" w:rsidRPr="00D85B2A">
        <w:t xml:space="preserve"> </w:t>
      </w:r>
    </w:p>
    <w:p w:rsidR="00D85B2A" w:rsidRDefault="00D85B2A" w:rsidP="005B0773">
      <w:pPr>
        <w:pStyle w:val="Paragraphedeliste"/>
        <w:widowControl w:val="0"/>
        <w:numPr>
          <w:ilvl w:val="1"/>
          <w:numId w:val="11"/>
        </w:numPr>
        <w:spacing w:after="240"/>
      </w:pPr>
      <w:r>
        <w:t>Faite des énergies à la bastide d’Anjou le 4 décembre</w:t>
      </w:r>
    </w:p>
    <w:p w:rsidR="002F094A" w:rsidRDefault="002F094A" w:rsidP="005B0773">
      <w:pPr>
        <w:pStyle w:val="Paragraphedeliste"/>
        <w:widowControl w:val="0"/>
        <w:numPr>
          <w:ilvl w:val="1"/>
          <w:numId w:val="11"/>
        </w:numPr>
        <w:spacing w:after="240"/>
      </w:pPr>
      <w:r>
        <w:t>Marché de Noel à Labège</w:t>
      </w:r>
      <w:r w:rsidRPr="008D26D9">
        <w:t xml:space="preserve"> </w:t>
      </w:r>
      <w:r>
        <w:t>le 7 décembre</w:t>
      </w:r>
    </w:p>
    <w:p w:rsidR="002F094A" w:rsidRDefault="002F094A" w:rsidP="005B0773">
      <w:pPr>
        <w:pStyle w:val="Paragraphedeliste"/>
        <w:widowControl w:val="0"/>
        <w:numPr>
          <w:ilvl w:val="1"/>
          <w:numId w:val="11"/>
        </w:numPr>
        <w:spacing w:after="240"/>
      </w:pPr>
      <w:r>
        <w:t>Marché de plein vent à Escalquens le 8 décembre</w:t>
      </w:r>
    </w:p>
    <w:p w:rsidR="002F094A" w:rsidRDefault="002F094A" w:rsidP="005B0773">
      <w:pPr>
        <w:pStyle w:val="Paragraphedeliste"/>
        <w:widowControl w:val="0"/>
        <w:numPr>
          <w:ilvl w:val="1"/>
          <w:numId w:val="11"/>
        </w:numPr>
        <w:spacing w:after="240"/>
      </w:pPr>
      <w:r>
        <w:t>Marché des Noel à Ayguesvives le 13 décembre</w:t>
      </w:r>
    </w:p>
    <w:p w:rsidR="00755372" w:rsidRDefault="00755372" w:rsidP="005B0773">
      <w:pPr>
        <w:pStyle w:val="Paragraphedeliste"/>
        <w:widowControl w:val="0"/>
        <w:spacing w:after="240"/>
        <w:ind w:left="2856"/>
      </w:pPr>
    </w:p>
    <w:p w:rsidR="00554EE9" w:rsidRDefault="000A7AD8" w:rsidP="005B0773">
      <w:pPr>
        <w:pStyle w:val="Paragraphedeliste"/>
        <w:widowControl w:val="0"/>
        <w:numPr>
          <w:ilvl w:val="0"/>
          <w:numId w:val="11"/>
        </w:numPr>
        <w:spacing w:after="240"/>
      </w:pPr>
      <w:r>
        <w:t>Ateliers fours solaires</w:t>
      </w:r>
      <w:r w:rsidR="00475B28">
        <w:t xml:space="preserve"> avec présentation d’Icéa</w:t>
      </w:r>
    </w:p>
    <w:p w:rsidR="00475B28" w:rsidRDefault="00475B28" w:rsidP="005B0773">
      <w:pPr>
        <w:pStyle w:val="Paragraphedeliste"/>
        <w:widowControl w:val="0"/>
        <w:numPr>
          <w:ilvl w:val="1"/>
          <w:numId w:val="11"/>
        </w:numPr>
        <w:spacing w:after="240"/>
      </w:pPr>
      <w:r>
        <w:t xml:space="preserve">Aux jardins familiaux de Labège </w:t>
      </w:r>
      <w:r w:rsidR="009E1F95">
        <w:t>6</w:t>
      </w:r>
      <w:r>
        <w:t xml:space="preserve"> avril</w:t>
      </w:r>
    </w:p>
    <w:p w:rsidR="000A7AD8" w:rsidRDefault="000A7AD8" w:rsidP="005B0773">
      <w:pPr>
        <w:pStyle w:val="Paragraphedeliste"/>
        <w:widowControl w:val="0"/>
        <w:numPr>
          <w:ilvl w:val="1"/>
          <w:numId w:val="11"/>
        </w:numPr>
        <w:spacing w:after="240"/>
      </w:pPr>
      <w:r>
        <w:t>Ateliers des bricolos</w:t>
      </w:r>
      <w:r w:rsidRPr="000A7AD8">
        <w:t xml:space="preserve"> </w:t>
      </w:r>
      <w:r>
        <w:t>à Escalquens</w:t>
      </w:r>
      <w:r w:rsidR="00475B28">
        <w:t xml:space="preserve"> le 30 mars</w:t>
      </w:r>
    </w:p>
    <w:p w:rsidR="000A7AD8" w:rsidRDefault="000A7AD8" w:rsidP="005B0773">
      <w:pPr>
        <w:pStyle w:val="Paragraphedeliste"/>
        <w:widowControl w:val="0"/>
        <w:numPr>
          <w:ilvl w:val="1"/>
          <w:numId w:val="11"/>
        </w:numPr>
        <w:spacing w:after="240"/>
      </w:pPr>
      <w:r>
        <w:t>Fabricole à Castanet le 12 octobre</w:t>
      </w:r>
    </w:p>
    <w:p w:rsidR="00755372" w:rsidRDefault="00755372" w:rsidP="005B0773">
      <w:pPr>
        <w:pStyle w:val="Paragraphedeliste"/>
        <w:widowControl w:val="0"/>
        <w:spacing w:after="240"/>
        <w:ind w:left="2856"/>
      </w:pPr>
    </w:p>
    <w:p w:rsidR="000A7AD8" w:rsidRDefault="00924B5C" w:rsidP="005B0773">
      <w:pPr>
        <w:pStyle w:val="Paragraphedeliste"/>
        <w:widowControl w:val="0"/>
        <w:numPr>
          <w:ilvl w:val="0"/>
          <w:numId w:val="11"/>
        </w:numPr>
        <w:spacing w:after="240"/>
      </w:pPr>
      <w:r>
        <w:t xml:space="preserve">Apéro des </w:t>
      </w:r>
      <w:r w:rsidR="006856E6">
        <w:t>énergies à</w:t>
      </w:r>
      <w:r>
        <w:t xml:space="preserve"> Castanet</w:t>
      </w:r>
      <w:r w:rsidR="00E37A39">
        <w:t xml:space="preserve"> 14 mars</w:t>
      </w:r>
    </w:p>
    <w:p w:rsidR="00755372" w:rsidRDefault="00755372" w:rsidP="005B0773">
      <w:pPr>
        <w:pStyle w:val="Paragraphedeliste"/>
        <w:widowControl w:val="0"/>
        <w:spacing w:after="240"/>
        <w:ind w:left="2136"/>
      </w:pPr>
    </w:p>
    <w:p w:rsidR="006856E6" w:rsidRDefault="008C1C55" w:rsidP="005B0773">
      <w:pPr>
        <w:pStyle w:val="Paragraphedeliste"/>
        <w:widowControl w:val="0"/>
        <w:numPr>
          <w:ilvl w:val="0"/>
          <w:numId w:val="11"/>
        </w:numPr>
        <w:spacing w:after="240"/>
      </w:pPr>
      <w:r>
        <w:t>Organisation de la f</w:t>
      </w:r>
      <w:r w:rsidR="006856E6">
        <w:t>êtes des énergies et inauguration à Escalquens</w:t>
      </w:r>
      <w:r>
        <w:t xml:space="preserve"> le 15 juin</w:t>
      </w:r>
    </w:p>
    <w:p w:rsidR="00004138" w:rsidRPr="00EB3D67" w:rsidRDefault="00004138" w:rsidP="005B0773">
      <w:pPr>
        <w:pStyle w:val="Paragraphedeliste"/>
        <w:widowControl w:val="0"/>
        <w:spacing w:after="240"/>
        <w:ind w:left="2136"/>
      </w:pPr>
    </w:p>
    <w:p w:rsidR="00685425" w:rsidRPr="00EB3D67" w:rsidRDefault="00685425" w:rsidP="005B0773">
      <w:pPr>
        <w:pStyle w:val="Paragraphedeliste"/>
        <w:widowControl w:val="0"/>
        <w:numPr>
          <w:ilvl w:val="0"/>
          <w:numId w:val="4"/>
        </w:numPr>
        <w:spacing w:before="100" w:beforeAutospacing="1" w:after="100" w:afterAutospacing="1"/>
      </w:pPr>
      <w:r w:rsidRPr="00EB3D67">
        <w:t>Sensibilisation</w:t>
      </w:r>
    </w:p>
    <w:p w:rsidR="005469E5" w:rsidRDefault="006978AE" w:rsidP="005B0773">
      <w:pPr>
        <w:pStyle w:val="Paragraphedeliste"/>
        <w:widowControl w:val="0"/>
        <w:numPr>
          <w:ilvl w:val="0"/>
          <w:numId w:val="19"/>
        </w:numPr>
        <w:spacing w:before="100" w:beforeAutospacing="1" w:after="100" w:afterAutospacing="1"/>
        <w:ind w:left="2127"/>
      </w:pPr>
      <w:r>
        <w:t xml:space="preserve">Alae </w:t>
      </w:r>
      <w:r w:rsidR="006C3FB4">
        <w:t>d’Escalquens 3 présentations de la centrale Espace Berjean</w:t>
      </w:r>
      <w:r w:rsidR="00F32B19">
        <w:t xml:space="preserve"> en Mai</w:t>
      </w:r>
    </w:p>
    <w:p w:rsidR="006C3FB4" w:rsidRDefault="006C3FB4" w:rsidP="005B0773">
      <w:pPr>
        <w:pStyle w:val="Paragraphedeliste"/>
        <w:widowControl w:val="0"/>
        <w:numPr>
          <w:ilvl w:val="0"/>
          <w:numId w:val="19"/>
        </w:numPr>
        <w:spacing w:before="100" w:beforeAutospacing="1" w:after="100" w:afterAutospacing="1"/>
        <w:ind w:left="2127"/>
      </w:pPr>
      <w:r>
        <w:t>3 Ateliers fours</w:t>
      </w:r>
      <w:r w:rsidR="00F32B19">
        <w:t xml:space="preserve"> Escalquens en mai</w:t>
      </w:r>
    </w:p>
    <w:p w:rsidR="00CE6D06" w:rsidRDefault="00CE6D06" w:rsidP="005B0773">
      <w:pPr>
        <w:pStyle w:val="Paragraphedeliste"/>
        <w:widowControl w:val="0"/>
        <w:numPr>
          <w:ilvl w:val="0"/>
          <w:numId w:val="19"/>
        </w:numPr>
        <w:spacing w:before="100" w:beforeAutospacing="1" w:after="100" w:afterAutospacing="1"/>
        <w:ind w:left="2127"/>
      </w:pPr>
      <w:r>
        <w:t>Présentation à la fête du goût à Labège</w:t>
      </w:r>
      <w:r w:rsidR="00240D50">
        <w:t xml:space="preserve"> le 9 avril</w:t>
      </w:r>
    </w:p>
    <w:p w:rsidR="00F32B19" w:rsidRDefault="00F32B19" w:rsidP="005B0773">
      <w:pPr>
        <w:pStyle w:val="Paragraphedeliste"/>
        <w:widowControl w:val="0"/>
        <w:numPr>
          <w:ilvl w:val="0"/>
          <w:numId w:val="19"/>
        </w:numPr>
        <w:spacing w:before="100" w:beforeAutospacing="1" w:after="100" w:afterAutospacing="1"/>
        <w:ind w:left="2127"/>
      </w:pPr>
      <w:r>
        <w:t xml:space="preserve">1 atelier à la </w:t>
      </w:r>
      <w:r w:rsidR="00CE6D06">
        <w:t>maternelle de</w:t>
      </w:r>
      <w:r>
        <w:t xml:space="preserve"> Labège </w:t>
      </w:r>
      <w:r w:rsidR="00CE6D06">
        <w:t>le 23 mai</w:t>
      </w:r>
    </w:p>
    <w:p w:rsidR="003D641F" w:rsidRDefault="00240D50" w:rsidP="005B0773">
      <w:pPr>
        <w:pStyle w:val="Paragraphedeliste"/>
        <w:widowControl w:val="0"/>
        <w:numPr>
          <w:ilvl w:val="0"/>
          <w:numId w:val="11"/>
        </w:numPr>
        <w:spacing w:after="240"/>
      </w:pPr>
      <w:r>
        <w:lastRenderedPageBreak/>
        <w:t>F</w:t>
      </w:r>
      <w:r w:rsidR="00CE6D06">
        <w:t>ête des écoles à Labège</w:t>
      </w:r>
      <w:r w:rsidR="00B3040B">
        <w:t xml:space="preserve"> le</w:t>
      </w:r>
      <w:r w:rsidR="003D641F" w:rsidRPr="003D641F">
        <w:t xml:space="preserve"> </w:t>
      </w:r>
      <w:r w:rsidR="00B3040B">
        <w:t>14 juin</w:t>
      </w:r>
    </w:p>
    <w:p w:rsidR="003D641F" w:rsidRDefault="003D641F" w:rsidP="005B0773">
      <w:pPr>
        <w:pStyle w:val="Paragraphedeliste"/>
        <w:widowControl w:val="0"/>
        <w:numPr>
          <w:ilvl w:val="0"/>
          <w:numId w:val="11"/>
        </w:numPr>
        <w:spacing w:after="240"/>
      </w:pPr>
      <w:r>
        <w:t>Présentation des ENR avec des lycéens à l’école d’Odars</w:t>
      </w:r>
      <w:r w:rsidR="00B3040B">
        <w:t xml:space="preserve"> le 9 avril</w:t>
      </w:r>
    </w:p>
    <w:p w:rsidR="00CE6D06" w:rsidRPr="00523A02" w:rsidRDefault="00CE6D06" w:rsidP="005B0773">
      <w:pPr>
        <w:pStyle w:val="Paragraphedeliste"/>
        <w:widowControl w:val="0"/>
        <w:numPr>
          <w:ilvl w:val="0"/>
          <w:numId w:val="19"/>
        </w:numPr>
        <w:spacing w:before="100" w:beforeAutospacing="1" w:after="100" w:afterAutospacing="1"/>
        <w:ind w:left="2127"/>
      </w:pPr>
    </w:p>
    <w:p w:rsidR="005C1D5E" w:rsidRDefault="002D022F" w:rsidP="005B0773">
      <w:pPr>
        <w:pStyle w:val="Paragraphedeliste"/>
        <w:widowControl w:val="0"/>
        <w:numPr>
          <w:ilvl w:val="0"/>
          <w:numId w:val="4"/>
        </w:numPr>
        <w:spacing w:after="240"/>
      </w:pPr>
      <w:r>
        <w:t>Relation avec les collectivité</w:t>
      </w:r>
      <w:r w:rsidR="001367DB">
        <w:t>s</w:t>
      </w:r>
      <w:r>
        <w:t>, institutions etc…</w:t>
      </w:r>
    </w:p>
    <w:p w:rsidR="005202FA" w:rsidRPr="005202FA" w:rsidRDefault="001367DB" w:rsidP="005B0773">
      <w:pPr>
        <w:pStyle w:val="Paragraphedeliste"/>
        <w:widowControl w:val="0"/>
        <w:numPr>
          <w:ilvl w:val="0"/>
          <w:numId w:val="19"/>
        </w:numPr>
        <w:ind w:left="2127"/>
        <w:rPr>
          <w:sz w:val="36"/>
          <w:szCs w:val="36"/>
        </w:rPr>
      </w:pPr>
      <w:r>
        <w:t xml:space="preserve">Atelier </w:t>
      </w:r>
      <w:r w:rsidR="00F9477A">
        <w:t>énergie</w:t>
      </w:r>
      <w:r>
        <w:t xml:space="preserve"> citoyenne </w:t>
      </w:r>
      <w:r w:rsidR="005202FA">
        <w:rPr>
          <w:rStyle w:val="il"/>
        </w:rPr>
        <w:t>Ademe</w:t>
      </w:r>
      <w:r>
        <w:t xml:space="preserve"> </w:t>
      </w:r>
      <w:r w:rsidR="00F9477A">
        <w:t>région</w:t>
      </w:r>
      <w:r>
        <w:t xml:space="preserve"> </w:t>
      </w:r>
      <w:r w:rsidR="00B90B93">
        <w:t xml:space="preserve">le 30 </w:t>
      </w:r>
      <w:r>
        <w:t>septembre</w:t>
      </w:r>
      <w:r w:rsidR="005202FA" w:rsidRPr="005202FA">
        <w:t xml:space="preserve"> </w:t>
      </w:r>
    </w:p>
    <w:p w:rsidR="001367DB" w:rsidRPr="005B0773" w:rsidRDefault="005202FA" w:rsidP="005B0773">
      <w:pPr>
        <w:pStyle w:val="Paragraphedeliste"/>
        <w:widowControl w:val="0"/>
        <w:numPr>
          <w:ilvl w:val="0"/>
          <w:numId w:val="19"/>
        </w:numPr>
        <w:ind w:left="2127"/>
        <w:rPr>
          <w:sz w:val="36"/>
          <w:szCs w:val="36"/>
        </w:rPr>
      </w:pPr>
      <w:r>
        <w:t>Participation à l’atelier Communauté climat Occitanie par l’AREC à Carcassonne le 18 octobre</w:t>
      </w:r>
    </w:p>
    <w:p w:rsidR="005B0773" w:rsidRPr="006F6FB4" w:rsidRDefault="005B0773" w:rsidP="005B0773">
      <w:pPr>
        <w:pStyle w:val="Paragraphedeliste"/>
        <w:widowControl w:val="0"/>
        <w:numPr>
          <w:ilvl w:val="0"/>
          <w:numId w:val="19"/>
        </w:numPr>
        <w:ind w:left="2127"/>
        <w:rPr>
          <w:sz w:val="36"/>
          <w:szCs w:val="36"/>
        </w:rPr>
      </w:pPr>
      <w:r>
        <w:t>Présentation Tour régional de l'énergie citoyenne (organisation ADEME, ECLR) le 13 novembre</w:t>
      </w:r>
    </w:p>
    <w:p w:rsidR="00D56DF1" w:rsidRPr="00D56DF1" w:rsidRDefault="00731D4B" w:rsidP="005B0773">
      <w:pPr>
        <w:pStyle w:val="Paragraphedeliste"/>
        <w:widowControl w:val="0"/>
        <w:numPr>
          <w:ilvl w:val="0"/>
          <w:numId w:val="19"/>
        </w:numPr>
        <w:ind w:left="2127"/>
        <w:rPr>
          <w:sz w:val="36"/>
          <w:szCs w:val="36"/>
        </w:rPr>
      </w:pPr>
      <w:r>
        <w:t xml:space="preserve">Présentation à </w:t>
      </w:r>
      <w:r w:rsidR="00B90B93">
        <w:t>Labège au Club des territoires urbains et ruraux</w:t>
      </w:r>
      <w:r w:rsidR="00E94E4C">
        <w:t xml:space="preserve"> (</w:t>
      </w:r>
      <w:r w:rsidR="005202FA">
        <w:t>organisation</w:t>
      </w:r>
      <w:r w:rsidR="00E94E4C">
        <w:t xml:space="preserve"> Ademe) le 10 </w:t>
      </w:r>
      <w:r w:rsidR="005202FA">
        <w:t>décembre</w:t>
      </w:r>
    </w:p>
    <w:p w:rsidR="002D022F" w:rsidRPr="00523A02" w:rsidRDefault="002D022F" w:rsidP="005B0773">
      <w:pPr>
        <w:pStyle w:val="Paragraphedeliste"/>
        <w:widowControl w:val="0"/>
        <w:numPr>
          <w:ilvl w:val="0"/>
          <w:numId w:val="19"/>
        </w:numPr>
        <w:spacing w:after="240"/>
        <w:ind w:left="2127"/>
      </w:pPr>
    </w:p>
    <w:p w:rsidR="005469E5" w:rsidRPr="00523A02" w:rsidRDefault="005469E5" w:rsidP="005B0773">
      <w:pPr>
        <w:pStyle w:val="Paragraphedeliste"/>
        <w:widowControl w:val="0"/>
        <w:numPr>
          <w:ilvl w:val="0"/>
          <w:numId w:val="4"/>
        </w:numPr>
        <w:spacing w:after="240"/>
      </w:pPr>
      <w:r w:rsidRPr="00523A02">
        <w:t>Réseaux :</w:t>
      </w:r>
    </w:p>
    <w:p w:rsidR="00B46E85" w:rsidRDefault="005469E5" w:rsidP="005B0773">
      <w:pPr>
        <w:widowControl w:val="0"/>
        <w:spacing w:after="240"/>
        <w:ind w:left="1135" w:firstLine="283"/>
      </w:pPr>
      <w:r w:rsidRPr="00523A02">
        <w:t>I</w:t>
      </w:r>
      <w:r w:rsidR="003A35CC" w:rsidRPr="00523A02">
        <w:t>CEA</w:t>
      </w:r>
      <w:r w:rsidRPr="00523A02">
        <w:t xml:space="preserve"> appartient aux réseaux ECLR, Energie Partagée</w:t>
      </w:r>
      <w:r w:rsidR="00663BC2" w:rsidRPr="00523A02">
        <w:t xml:space="preserve">, </w:t>
      </w:r>
      <w:r w:rsidRPr="00523A02">
        <w:t>Urscoop</w:t>
      </w:r>
      <w:r w:rsidR="003A35CC" w:rsidRPr="00523A02">
        <w:t xml:space="preserve"> </w:t>
      </w:r>
      <w:r w:rsidR="0077045C" w:rsidRPr="00523A02">
        <w:t>et à</w:t>
      </w:r>
      <w:r w:rsidRPr="00523A02">
        <w:t xml:space="preserve"> ce titre </w:t>
      </w:r>
      <w:r w:rsidR="008C5113">
        <w:t xml:space="preserve">a </w:t>
      </w:r>
      <w:r w:rsidRPr="00523A02">
        <w:t>particip</w:t>
      </w:r>
      <w:r w:rsidR="008C5113">
        <w:t>é</w:t>
      </w:r>
      <w:r w:rsidR="0077045C">
        <w:t xml:space="preserve"> à</w:t>
      </w:r>
      <w:r w:rsidR="00B46E85">
        <w:t> :</w:t>
      </w:r>
    </w:p>
    <w:p w:rsidR="00B46E85" w:rsidRDefault="00B46E85" w:rsidP="005B0773">
      <w:pPr>
        <w:pStyle w:val="Paragraphedeliste"/>
        <w:widowControl w:val="0"/>
        <w:numPr>
          <w:ilvl w:val="0"/>
          <w:numId w:val="20"/>
        </w:numPr>
        <w:spacing w:after="240"/>
      </w:pPr>
      <w:r>
        <w:t xml:space="preserve">Form’action </w:t>
      </w:r>
      <w:r w:rsidR="00C753FB">
        <w:t xml:space="preserve">organisé par ECLR </w:t>
      </w:r>
      <w:r>
        <w:t xml:space="preserve">à Carbonne le </w:t>
      </w:r>
      <w:r w:rsidR="002C758D">
        <w:t>29 novembre</w:t>
      </w:r>
    </w:p>
    <w:p w:rsidR="00240D50" w:rsidRDefault="00465063" w:rsidP="005B0773">
      <w:pPr>
        <w:pStyle w:val="Paragraphedeliste"/>
        <w:widowControl w:val="0"/>
        <w:numPr>
          <w:ilvl w:val="0"/>
          <w:numId w:val="20"/>
        </w:numPr>
        <w:spacing w:after="240"/>
      </w:pPr>
      <w:r>
        <w:t>Assises Nationales de l’énergie citoyenne à Montpellier le 10 décembre</w:t>
      </w:r>
    </w:p>
    <w:p w:rsidR="00267392" w:rsidRPr="00FB696A" w:rsidRDefault="00267392" w:rsidP="00C46103">
      <w:pPr>
        <w:pStyle w:val="Titre1"/>
        <w:rPr>
          <w:rStyle w:val="txtboldchap1"/>
          <w:rFonts w:asciiTheme="majorHAnsi" w:hAnsiTheme="majorHAnsi" w:cstheme="majorBidi"/>
          <w:b/>
          <w:bCs w:val="0"/>
          <w:color w:val="auto"/>
          <w:sz w:val="32"/>
          <w:szCs w:val="32"/>
        </w:rPr>
      </w:pPr>
      <w:bookmarkStart w:id="23" w:name="_Toc511583150"/>
      <w:bookmarkStart w:id="24" w:name="_Toc511583204"/>
      <w:bookmarkStart w:id="25" w:name="_Toc511654637"/>
      <w:bookmarkStart w:id="26" w:name="_Toc511654662"/>
      <w:bookmarkStart w:id="27" w:name="_Toc512764455"/>
      <w:bookmarkStart w:id="28" w:name="_Toc512775118"/>
      <w:bookmarkStart w:id="29" w:name="_Toc512776241"/>
      <w:bookmarkStart w:id="30" w:name="_Toc512777745"/>
      <w:bookmarkStart w:id="31" w:name="_Toc512781740"/>
      <w:bookmarkStart w:id="32" w:name="_Toc513456841"/>
      <w:bookmarkStart w:id="33" w:name="_Toc513463598"/>
      <w:r w:rsidRPr="00FB696A">
        <w:rPr>
          <w:rStyle w:val="txtboldchap1"/>
          <w:rFonts w:asciiTheme="majorHAnsi" w:hAnsiTheme="majorHAnsi" w:cstheme="majorBidi"/>
          <w:b/>
          <w:bCs w:val="0"/>
          <w:color w:val="auto"/>
          <w:sz w:val="32"/>
          <w:szCs w:val="32"/>
        </w:rPr>
        <w:t>Dépenses non fiscalement déductibles</w:t>
      </w:r>
      <w:bookmarkEnd w:id="23"/>
      <w:bookmarkEnd w:id="24"/>
      <w:bookmarkEnd w:id="25"/>
      <w:bookmarkEnd w:id="26"/>
      <w:bookmarkEnd w:id="27"/>
      <w:bookmarkEnd w:id="28"/>
      <w:bookmarkEnd w:id="29"/>
      <w:bookmarkEnd w:id="30"/>
      <w:bookmarkEnd w:id="31"/>
      <w:bookmarkEnd w:id="32"/>
      <w:bookmarkEnd w:id="33"/>
    </w:p>
    <w:p w:rsidR="00267392" w:rsidRPr="0015238C" w:rsidRDefault="00267392" w:rsidP="005B0773">
      <w:pPr>
        <w:widowControl w:val="0"/>
        <w:tabs>
          <w:tab w:val="left" w:pos="403"/>
        </w:tabs>
        <w:ind w:left="403"/>
        <w:rPr>
          <w:highlight w:val="white"/>
        </w:rPr>
      </w:pPr>
      <w:r w:rsidRPr="0015238C">
        <w:rPr>
          <w:highlight w:val="white"/>
        </w:rPr>
        <w:t>Conformément aux dispositions des articles 223 quater et 223 quinquies du Code général des impôts, nous précisons que les comptes de l'exercice écoulé ne prennent pas en charge de dépenses non déductibles du résultat fiscal.</w:t>
      </w:r>
    </w:p>
    <w:p w:rsidR="00267392" w:rsidRPr="00EB3D67" w:rsidRDefault="00267392" w:rsidP="005B0773">
      <w:pPr>
        <w:pStyle w:val="Titre1"/>
        <w:keepNext w:val="0"/>
        <w:keepLines w:val="0"/>
        <w:widowControl w:val="0"/>
      </w:pPr>
      <w:bookmarkStart w:id="34" w:name="_Toc511583151"/>
      <w:bookmarkStart w:id="35" w:name="_Toc511583205"/>
      <w:bookmarkStart w:id="36" w:name="_Toc511654638"/>
      <w:bookmarkStart w:id="37" w:name="_Toc511654663"/>
      <w:bookmarkStart w:id="38" w:name="_Toc512764456"/>
      <w:bookmarkStart w:id="39" w:name="_Toc512775119"/>
      <w:bookmarkStart w:id="40" w:name="_Toc512776242"/>
      <w:bookmarkStart w:id="41" w:name="_Toc512777746"/>
      <w:bookmarkStart w:id="42" w:name="_Toc512781741"/>
      <w:bookmarkStart w:id="43" w:name="_Toc513456842"/>
      <w:bookmarkStart w:id="44" w:name="_Toc513463599"/>
      <w:r w:rsidRPr="00EB3D67">
        <w:t>Évolution prévisible et perspectives d’avenir</w:t>
      </w:r>
      <w:bookmarkEnd w:id="34"/>
      <w:bookmarkEnd w:id="35"/>
      <w:bookmarkEnd w:id="36"/>
      <w:bookmarkEnd w:id="37"/>
      <w:bookmarkEnd w:id="38"/>
      <w:bookmarkEnd w:id="39"/>
      <w:bookmarkEnd w:id="40"/>
      <w:bookmarkEnd w:id="41"/>
      <w:bookmarkEnd w:id="42"/>
      <w:bookmarkEnd w:id="43"/>
      <w:bookmarkEnd w:id="44"/>
      <w:r w:rsidRPr="00EB3D67">
        <w:t xml:space="preserve"> </w:t>
      </w:r>
    </w:p>
    <w:p w:rsidR="00C46103" w:rsidRDefault="009429CB" w:rsidP="00C46103">
      <w:pPr>
        <w:widowControl w:val="0"/>
        <w:ind w:left="426"/>
      </w:pPr>
      <w:r w:rsidRPr="0015238C">
        <w:t>Etudes d’autres projets sur des propriétés publiques ou privées dans tous les modes de productions d’énergie en accord avec le préambule et l’objet énoncé dans les statuts.</w:t>
      </w:r>
    </w:p>
    <w:p w:rsidR="00A67207" w:rsidRDefault="007778A9" w:rsidP="00C46103">
      <w:pPr>
        <w:widowControl w:val="0"/>
        <w:ind w:left="426"/>
      </w:pPr>
      <w:r>
        <w:t xml:space="preserve">Il y a </w:t>
      </w:r>
      <w:r w:rsidR="00A67207">
        <w:t>un manque</w:t>
      </w:r>
      <w:r>
        <w:t xml:space="preserve"> de visibilité sur les projets à venir compte tenu des élections municipales de mars 2020 qui bloquent les prise</w:t>
      </w:r>
      <w:r w:rsidR="00A67207">
        <w:t>s</w:t>
      </w:r>
      <w:r>
        <w:t xml:space="preserve"> de décisions des collectivités</w:t>
      </w:r>
      <w:r w:rsidR="00A67207">
        <w:t>.</w:t>
      </w:r>
    </w:p>
    <w:p w:rsidR="00A67207" w:rsidRDefault="00A67207" w:rsidP="00C46103">
      <w:pPr>
        <w:widowControl w:val="0"/>
        <w:ind w:left="426"/>
      </w:pPr>
      <w:r>
        <w:t>Des projets possibles pour l’avenir </w:t>
      </w:r>
      <w:r w:rsidR="00886A81">
        <w:t>suite à contacts oraux avec des élus</w:t>
      </w:r>
      <w:r w:rsidR="00BD28A4">
        <w:t xml:space="preserve"> ou services</w:t>
      </w:r>
      <w:r w:rsidR="00886A81">
        <w:t> :</w:t>
      </w:r>
    </w:p>
    <w:p w:rsidR="00A67207" w:rsidRDefault="00A67207" w:rsidP="00A67207">
      <w:pPr>
        <w:pStyle w:val="Paragraphedeliste"/>
        <w:widowControl w:val="0"/>
        <w:numPr>
          <w:ilvl w:val="0"/>
          <w:numId w:val="21"/>
        </w:numPr>
      </w:pPr>
      <w:r>
        <w:t>Ateliers municipaux et/ou tennis couverts d’Ayguesvives</w:t>
      </w:r>
    </w:p>
    <w:p w:rsidR="00886A81" w:rsidRDefault="00C753FB" w:rsidP="00A67207">
      <w:pPr>
        <w:pStyle w:val="Paragraphedeliste"/>
        <w:widowControl w:val="0"/>
        <w:numPr>
          <w:ilvl w:val="0"/>
          <w:numId w:val="21"/>
        </w:numPr>
      </w:pPr>
      <w:r>
        <w:t>Ateliers municipaux de Labège</w:t>
      </w:r>
    </w:p>
    <w:p w:rsidR="00A67207" w:rsidRDefault="00BD28A4" w:rsidP="00A67207">
      <w:pPr>
        <w:pStyle w:val="Paragraphedeliste"/>
        <w:widowControl w:val="0"/>
        <w:numPr>
          <w:ilvl w:val="0"/>
          <w:numId w:val="21"/>
        </w:numPr>
      </w:pPr>
      <w:r>
        <w:t>Projet Ombrière sur parking piscine St Orens</w:t>
      </w:r>
      <w:r w:rsidR="008A563E">
        <w:t>.</w:t>
      </w:r>
    </w:p>
    <w:p w:rsidR="00C46103" w:rsidRDefault="009429CB" w:rsidP="00C46103">
      <w:pPr>
        <w:widowControl w:val="0"/>
        <w:ind w:left="426"/>
      </w:pPr>
      <w:r w:rsidRPr="0015238C">
        <w:t xml:space="preserve"> </w:t>
      </w:r>
    </w:p>
    <w:p w:rsidR="00267392" w:rsidRDefault="00267392" w:rsidP="005B0773">
      <w:pPr>
        <w:pStyle w:val="Titre1"/>
        <w:keepNext w:val="0"/>
        <w:keepLines w:val="0"/>
        <w:widowControl w:val="0"/>
      </w:pPr>
      <w:bookmarkStart w:id="45" w:name="_Toc511583152"/>
      <w:bookmarkStart w:id="46" w:name="_Toc511583206"/>
      <w:bookmarkStart w:id="47" w:name="_Toc511654639"/>
      <w:bookmarkStart w:id="48" w:name="_Toc511654664"/>
      <w:bookmarkStart w:id="49" w:name="_Toc512764457"/>
      <w:bookmarkStart w:id="50" w:name="_Toc512775120"/>
      <w:bookmarkStart w:id="51" w:name="_Toc512776243"/>
      <w:bookmarkStart w:id="52" w:name="_Toc512777747"/>
      <w:bookmarkStart w:id="53" w:name="_Toc512781742"/>
      <w:bookmarkStart w:id="54" w:name="_Toc513456843"/>
      <w:bookmarkStart w:id="55" w:name="_Toc513463600"/>
      <w:r w:rsidRPr="00EB3D67">
        <w:t>Risques et incertitudes</w:t>
      </w:r>
      <w:bookmarkEnd w:id="45"/>
      <w:bookmarkEnd w:id="46"/>
      <w:bookmarkEnd w:id="47"/>
      <w:bookmarkEnd w:id="48"/>
      <w:bookmarkEnd w:id="49"/>
      <w:bookmarkEnd w:id="50"/>
      <w:bookmarkEnd w:id="51"/>
      <w:bookmarkEnd w:id="52"/>
      <w:bookmarkEnd w:id="53"/>
      <w:bookmarkEnd w:id="54"/>
      <w:bookmarkEnd w:id="55"/>
    </w:p>
    <w:p w:rsidR="00335471" w:rsidRPr="00335471" w:rsidRDefault="00335471" w:rsidP="00CC34E0">
      <w:pPr>
        <w:ind w:left="426"/>
      </w:pPr>
      <w:r>
        <w:t>Le risque est</w:t>
      </w:r>
      <w:r w:rsidR="00FC4346">
        <w:t>,</w:t>
      </w:r>
      <w:r>
        <w:t xml:space="preserve"> </w:t>
      </w:r>
      <w:r w:rsidR="00CC34E0">
        <w:t>compte tenu des temps de développement</w:t>
      </w:r>
      <w:r w:rsidR="00FC4346">
        <w:t>,</w:t>
      </w:r>
      <w:r w:rsidR="00CC34E0">
        <w:t xml:space="preserve"> </w:t>
      </w:r>
      <w:r>
        <w:t>de ne pas voir déboucher d’autres projets en 2020</w:t>
      </w:r>
    </w:p>
    <w:p w:rsidR="009429CB" w:rsidRPr="00EB3D67" w:rsidRDefault="009429CB" w:rsidP="005B0773">
      <w:pPr>
        <w:widowControl w:val="0"/>
        <w:jc w:val="both"/>
        <w:rPr>
          <w:rFonts w:ascii="Arial" w:hAnsi="Arial" w:cs="Arial"/>
          <w:sz w:val="20"/>
          <w:szCs w:val="20"/>
        </w:rPr>
      </w:pPr>
    </w:p>
    <w:p w:rsidR="00267392" w:rsidRPr="0015238C" w:rsidRDefault="009429CB" w:rsidP="005B0773">
      <w:pPr>
        <w:widowControl w:val="0"/>
        <w:ind w:left="426"/>
        <w:jc w:val="both"/>
        <w:rPr>
          <w:bCs/>
        </w:rPr>
      </w:pPr>
      <w:r w:rsidRPr="0015238C">
        <w:rPr>
          <w:bCs/>
        </w:rPr>
        <w:t>Les incertitudes porte</w:t>
      </w:r>
      <w:r w:rsidR="00704856" w:rsidRPr="0015238C">
        <w:rPr>
          <w:bCs/>
        </w:rPr>
        <w:t>nt</w:t>
      </w:r>
      <w:r w:rsidRPr="0015238C">
        <w:rPr>
          <w:bCs/>
        </w:rPr>
        <w:t xml:space="preserve"> sur le financement </w:t>
      </w:r>
      <w:r w:rsidR="00002093">
        <w:rPr>
          <w:bCs/>
        </w:rPr>
        <w:t>des projets à venir</w:t>
      </w:r>
      <w:r w:rsidRPr="0015238C">
        <w:rPr>
          <w:bCs/>
        </w:rPr>
        <w:t> :</w:t>
      </w:r>
    </w:p>
    <w:p w:rsidR="00704856" w:rsidRDefault="009429CB" w:rsidP="00AB202B">
      <w:pPr>
        <w:pStyle w:val="Paragraphedeliste"/>
        <w:widowControl w:val="0"/>
        <w:numPr>
          <w:ilvl w:val="0"/>
          <w:numId w:val="8"/>
        </w:numPr>
        <w:jc w:val="both"/>
        <w:rPr>
          <w:bCs/>
        </w:rPr>
      </w:pPr>
      <w:r w:rsidRPr="0015238C">
        <w:rPr>
          <w:bCs/>
        </w:rPr>
        <w:t>La collecte de fonds auprès des citoyens</w:t>
      </w:r>
      <w:r w:rsidR="003A35CC" w:rsidRPr="0015238C">
        <w:rPr>
          <w:bCs/>
        </w:rPr>
        <w:t>, collectivité, entreprises</w:t>
      </w:r>
      <w:r w:rsidR="00E943F3" w:rsidRPr="0015238C">
        <w:rPr>
          <w:bCs/>
        </w:rPr>
        <w:t xml:space="preserve"> qui doit encore augmenter</w:t>
      </w:r>
      <w:r w:rsidR="00704856" w:rsidRPr="0015238C">
        <w:rPr>
          <w:bCs/>
        </w:rPr>
        <w:t xml:space="preserve"> de façon significative</w:t>
      </w:r>
      <w:r w:rsidR="003A35CC" w:rsidRPr="0015238C">
        <w:rPr>
          <w:bCs/>
        </w:rPr>
        <w:t>.</w:t>
      </w:r>
      <w:r w:rsidR="00BB7512" w:rsidRPr="0015238C">
        <w:rPr>
          <w:bCs/>
        </w:rPr>
        <w:t xml:space="preserve"> Notre objectif est de collecter 100 000 € de fond éligible à la subvention 1€ pour 1</w:t>
      </w:r>
      <w:r w:rsidR="00AB202B" w:rsidRPr="0015238C">
        <w:rPr>
          <w:bCs/>
        </w:rPr>
        <w:t>€</w:t>
      </w:r>
      <w:r w:rsidR="00AB202B">
        <w:rPr>
          <w:bCs/>
        </w:rPr>
        <w:t xml:space="preserve"> par</w:t>
      </w:r>
      <w:r w:rsidR="00DD4987">
        <w:rPr>
          <w:bCs/>
        </w:rPr>
        <w:t xml:space="preserve"> la région</w:t>
      </w:r>
      <w:r w:rsidR="00B5203B">
        <w:rPr>
          <w:bCs/>
        </w:rPr>
        <w:t>.</w:t>
      </w:r>
      <w:r w:rsidR="00DD4987">
        <w:rPr>
          <w:bCs/>
        </w:rPr>
        <w:t xml:space="preserve"> </w:t>
      </w:r>
      <w:r w:rsidR="00AB202B">
        <w:rPr>
          <w:bCs/>
        </w:rPr>
        <w:t>Il manque 30 000 € pour arriver au plafond</w:t>
      </w:r>
    </w:p>
    <w:p w:rsidR="00002093" w:rsidRPr="0015238C" w:rsidRDefault="00002093" w:rsidP="00AB202B">
      <w:pPr>
        <w:pStyle w:val="Paragraphedeliste"/>
        <w:widowControl w:val="0"/>
        <w:numPr>
          <w:ilvl w:val="0"/>
          <w:numId w:val="8"/>
        </w:numPr>
        <w:jc w:val="both"/>
        <w:rPr>
          <w:bCs/>
        </w:rPr>
      </w:pPr>
      <w:r>
        <w:rPr>
          <w:bCs/>
        </w:rPr>
        <w:t>De l’accord des établissements financiers</w:t>
      </w:r>
    </w:p>
    <w:p w:rsidR="00E737B5" w:rsidRPr="00E737B5" w:rsidRDefault="00E943F3" w:rsidP="005B0773">
      <w:pPr>
        <w:pStyle w:val="Paragraphedeliste"/>
        <w:widowControl w:val="0"/>
        <w:numPr>
          <w:ilvl w:val="0"/>
          <w:numId w:val="8"/>
        </w:numPr>
        <w:jc w:val="both"/>
        <w:rPr>
          <w:bCs/>
        </w:rPr>
      </w:pPr>
      <w:r w:rsidRPr="00E737B5">
        <w:rPr>
          <w:bCs/>
        </w:rPr>
        <w:t>Il ne faut pas oublier</w:t>
      </w:r>
      <w:r w:rsidR="00704856" w:rsidRPr="00E737B5">
        <w:rPr>
          <w:bCs/>
        </w:rPr>
        <w:t xml:space="preserve"> </w:t>
      </w:r>
      <w:r w:rsidR="00E737B5" w:rsidRPr="00E737B5">
        <w:rPr>
          <w:bCs/>
        </w:rPr>
        <w:t>qu’il</w:t>
      </w:r>
      <w:r w:rsidR="00704856" w:rsidRPr="00E737B5">
        <w:rPr>
          <w:bCs/>
        </w:rPr>
        <w:t xml:space="preserve"> faudra rembourser </w:t>
      </w:r>
    </w:p>
    <w:p w:rsidR="00704856" w:rsidRDefault="00E737B5" w:rsidP="005B0773">
      <w:pPr>
        <w:pStyle w:val="Paragraphedeliste"/>
        <w:widowControl w:val="0"/>
        <w:numPr>
          <w:ilvl w:val="0"/>
          <w:numId w:val="12"/>
        </w:numPr>
        <w:jc w:val="both"/>
        <w:rPr>
          <w:bCs/>
        </w:rPr>
      </w:pPr>
      <w:r>
        <w:rPr>
          <w:bCs/>
        </w:rPr>
        <w:t xml:space="preserve">3 </w:t>
      </w:r>
      <w:r w:rsidR="00704856" w:rsidRPr="00E737B5">
        <w:rPr>
          <w:bCs/>
        </w:rPr>
        <w:t>CCA d’associés </w:t>
      </w:r>
      <w:r>
        <w:rPr>
          <w:bCs/>
        </w:rPr>
        <w:t>pour</w:t>
      </w:r>
      <w:r w:rsidR="00704856" w:rsidRPr="00E737B5">
        <w:rPr>
          <w:bCs/>
        </w:rPr>
        <w:t xml:space="preserve"> 18 000 €</w:t>
      </w:r>
      <w:r w:rsidR="00586585" w:rsidRPr="00E737B5">
        <w:rPr>
          <w:bCs/>
        </w:rPr>
        <w:t xml:space="preserve"> </w:t>
      </w:r>
      <w:r>
        <w:rPr>
          <w:bCs/>
        </w:rPr>
        <w:t>fin 2020</w:t>
      </w:r>
    </w:p>
    <w:p w:rsidR="00CB0E1B" w:rsidRDefault="00E737B5" w:rsidP="005B0773">
      <w:pPr>
        <w:pStyle w:val="Paragraphedeliste"/>
        <w:widowControl w:val="0"/>
        <w:numPr>
          <w:ilvl w:val="0"/>
          <w:numId w:val="12"/>
        </w:numPr>
        <w:jc w:val="both"/>
        <w:rPr>
          <w:bCs/>
        </w:rPr>
      </w:pPr>
      <w:r>
        <w:rPr>
          <w:bCs/>
        </w:rPr>
        <w:t>9 CCA d’associés pour 20 000 € début 2022</w:t>
      </w:r>
      <w:r w:rsidR="0074055F">
        <w:rPr>
          <w:bCs/>
        </w:rPr>
        <w:t xml:space="preserve"> – (conclues en janvier 2019)</w:t>
      </w:r>
    </w:p>
    <w:p w:rsidR="00267392" w:rsidRPr="00CB0E1B" w:rsidRDefault="00CB0E1B" w:rsidP="005B0773">
      <w:pPr>
        <w:pStyle w:val="Paragraphedeliste"/>
        <w:widowControl w:val="0"/>
        <w:numPr>
          <w:ilvl w:val="0"/>
          <w:numId w:val="12"/>
        </w:numPr>
        <w:jc w:val="both"/>
        <w:rPr>
          <w:bCs/>
        </w:rPr>
      </w:pPr>
      <w:r>
        <w:rPr>
          <w:bCs/>
        </w:rPr>
        <w:t>L’avance</w:t>
      </w:r>
      <w:r w:rsidR="00704856" w:rsidRPr="00CB0E1B">
        <w:rPr>
          <w:bCs/>
        </w:rPr>
        <w:t xml:space="preserve"> remboursable</w:t>
      </w:r>
      <w:r w:rsidR="005764A1" w:rsidRPr="00CB0E1B">
        <w:rPr>
          <w:bCs/>
        </w:rPr>
        <w:t xml:space="preserve"> </w:t>
      </w:r>
      <w:r w:rsidR="00704856" w:rsidRPr="00CB0E1B">
        <w:rPr>
          <w:bCs/>
        </w:rPr>
        <w:t>de la région de 50 000 €</w:t>
      </w:r>
      <w:bookmarkStart w:id="56" w:name="_Toc511569577"/>
      <w:bookmarkEnd w:id="56"/>
      <w:r w:rsidR="005764A1" w:rsidRPr="00CB0E1B">
        <w:rPr>
          <w:bCs/>
        </w:rPr>
        <w:t xml:space="preserve"> </w:t>
      </w:r>
      <w:r>
        <w:rPr>
          <w:bCs/>
        </w:rPr>
        <w:t>à partir du 30 avril 2021</w:t>
      </w:r>
    </w:p>
    <w:p w:rsidR="00267392" w:rsidRPr="00F414EE" w:rsidRDefault="00267392" w:rsidP="005B0773">
      <w:pPr>
        <w:pStyle w:val="Titre1"/>
        <w:keepNext w:val="0"/>
        <w:keepLines w:val="0"/>
        <w:widowControl w:val="0"/>
        <w:rPr>
          <w:highlight w:val="white"/>
        </w:rPr>
      </w:pPr>
      <w:bookmarkStart w:id="57" w:name="_Toc511561825"/>
      <w:bookmarkStart w:id="58" w:name="_Toc511568926"/>
      <w:bookmarkStart w:id="59" w:name="_Toc511583153"/>
      <w:bookmarkStart w:id="60" w:name="_Toc511583207"/>
      <w:bookmarkStart w:id="61" w:name="_Toc511654640"/>
      <w:bookmarkStart w:id="62" w:name="_Toc511654665"/>
      <w:bookmarkStart w:id="63" w:name="_Toc512764458"/>
      <w:bookmarkStart w:id="64" w:name="_Toc512775121"/>
      <w:bookmarkStart w:id="65" w:name="_Toc512776244"/>
      <w:bookmarkStart w:id="66" w:name="_Toc512777748"/>
      <w:bookmarkStart w:id="67" w:name="_Toc512781743"/>
      <w:bookmarkStart w:id="68" w:name="_Toc513456844"/>
      <w:bookmarkStart w:id="69" w:name="_Toc513463601"/>
      <w:r w:rsidRPr="00F414EE">
        <w:rPr>
          <w:highlight w:val="white"/>
        </w:rPr>
        <w:lastRenderedPageBreak/>
        <w:t>Conventions réglementées</w:t>
      </w:r>
      <w:bookmarkEnd w:id="57"/>
      <w:bookmarkEnd w:id="58"/>
      <w:bookmarkEnd w:id="59"/>
      <w:bookmarkEnd w:id="60"/>
      <w:bookmarkEnd w:id="61"/>
      <w:bookmarkEnd w:id="62"/>
      <w:bookmarkEnd w:id="63"/>
      <w:bookmarkEnd w:id="64"/>
      <w:bookmarkEnd w:id="65"/>
      <w:bookmarkEnd w:id="66"/>
      <w:bookmarkEnd w:id="67"/>
      <w:bookmarkEnd w:id="68"/>
      <w:bookmarkEnd w:id="69"/>
    </w:p>
    <w:p w:rsidR="00267392" w:rsidRPr="00EB3D67" w:rsidRDefault="00267392" w:rsidP="005B0773">
      <w:pPr>
        <w:widowControl w:val="0"/>
        <w:rPr>
          <w:rFonts w:ascii="Arial" w:hAnsi="Arial" w:cs="Arial"/>
          <w:sz w:val="20"/>
          <w:szCs w:val="20"/>
          <w:highlight w:val="white"/>
        </w:rPr>
      </w:pPr>
    </w:p>
    <w:p w:rsidR="00267392" w:rsidRPr="00303AFB" w:rsidRDefault="00294325" w:rsidP="005B0773">
      <w:pPr>
        <w:pStyle w:val="Corpsdetexte3"/>
        <w:widowControl w:val="0"/>
        <w:ind w:left="708" w:right="70"/>
        <w:rPr>
          <w:bCs/>
          <w:sz w:val="24"/>
          <w:szCs w:val="24"/>
        </w:rPr>
      </w:pPr>
      <w:r w:rsidRPr="00303AFB">
        <w:rPr>
          <w:bCs/>
          <w:sz w:val="24"/>
          <w:szCs w:val="24"/>
        </w:rPr>
        <w:t>ICEA a conclu en 201</w:t>
      </w:r>
      <w:r w:rsidR="00FC4346">
        <w:rPr>
          <w:bCs/>
          <w:sz w:val="24"/>
          <w:szCs w:val="24"/>
        </w:rPr>
        <w:t>9</w:t>
      </w:r>
      <w:r w:rsidRPr="00303AFB">
        <w:rPr>
          <w:bCs/>
          <w:sz w:val="24"/>
          <w:szCs w:val="24"/>
        </w:rPr>
        <w:t xml:space="preserve"> </w:t>
      </w:r>
      <w:r w:rsidR="00267A26">
        <w:rPr>
          <w:bCs/>
          <w:sz w:val="24"/>
          <w:szCs w:val="24"/>
        </w:rPr>
        <w:t xml:space="preserve">neuf </w:t>
      </w:r>
      <w:r w:rsidR="00267A26" w:rsidRPr="00303AFB">
        <w:rPr>
          <w:bCs/>
          <w:sz w:val="24"/>
          <w:szCs w:val="24"/>
        </w:rPr>
        <w:t>conventions</w:t>
      </w:r>
      <w:r w:rsidRPr="00303AFB">
        <w:rPr>
          <w:bCs/>
          <w:sz w:val="24"/>
          <w:szCs w:val="24"/>
        </w:rPr>
        <w:t xml:space="preserve"> réglementé</w:t>
      </w:r>
      <w:r w:rsidR="00DD4987" w:rsidRPr="00303AFB">
        <w:rPr>
          <w:bCs/>
          <w:sz w:val="24"/>
          <w:szCs w:val="24"/>
        </w:rPr>
        <w:t>e</w:t>
      </w:r>
      <w:r w:rsidRPr="00303AFB">
        <w:rPr>
          <w:bCs/>
          <w:sz w:val="24"/>
          <w:szCs w:val="24"/>
        </w:rPr>
        <w:t>s</w:t>
      </w:r>
      <w:r w:rsidR="005764A1" w:rsidRPr="00303AFB">
        <w:rPr>
          <w:bCs/>
          <w:sz w:val="24"/>
          <w:szCs w:val="24"/>
        </w:rPr>
        <w:t xml:space="preserve"> </w:t>
      </w:r>
      <w:r w:rsidR="00267392" w:rsidRPr="00303AFB">
        <w:rPr>
          <w:bCs/>
          <w:sz w:val="24"/>
          <w:szCs w:val="24"/>
        </w:rPr>
        <w:t>susceptibles de tomber sous le coup de l'article L.223-19 du code de commerce</w:t>
      </w:r>
      <w:r w:rsidR="005160F1" w:rsidRPr="00303AFB">
        <w:rPr>
          <w:bCs/>
          <w:sz w:val="24"/>
          <w:szCs w:val="24"/>
        </w:rPr>
        <w:t>.</w:t>
      </w:r>
    </w:p>
    <w:p w:rsidR="00267392" w:rsidRPr="00F414EE" w:rsidRDefault="00406F66" w:rsidP="005B0773">
      <w:pPr>
        <w:pStyle w:val="Titre1"/>
        <w:keepNext w:val="0"/>
        <w:keepLines w:val="0"/>
        <w:widowControl w:val="0"/>
        <w:rPr>
          <w:highlight w:val="white"/>
        </w:rPr>
      </w:pPr>
      <w:bookmarkStart w:id="70" w:name="_Toc511583154"/>
      <w:bookmarkStart w:id="71" w:name="_Toc511583208"/>
      <w:bookmarkStart w:id="72" w:name="_Toc511654641"/>
      <w:bookmarkStart w:id="73" w:name="_Toc511654666"/>
      <w:bookmarkStart w:id="74" w:name="_Toc512764459"/>
      <w:bookmarkStart w:id="75" w:name="_Toc512775122"/>
      <w:bookmarkStart w:id="76" w:name="_Toc512776245"/>
      <w:bookmarkStart w:id="77" w:name="_Toc512777749"/>
      <w:bookmarkStart w:id="78" w:name="_Toc512781744"/>
      <w:bookmarkStart w:id="79" w:name="_Toc513456845"/>
      <w:bookmarkStart w:id="80" w:name="_Toc513463602"/>
      <w:r w:rsidRPr="00F414EE">
        <w:rPr>
          <w:highlight w:val="white"/>
        </w:rPr>
        <w:t>I</w:t>
      </w:r>
      <w:r w:rsidR="00267392" w:rsidRPr="00F414EE">
        <w:rPr>
          <w:highlight w:val="white"/>
        </w:rPr>
        <w:t>nformations coopératives</w:t>
      </w:r>
      <w:bookmarkEnd w:id="70"/>
      <w:bookmarkEnd w:id="71"/>
      <w:bookmarkEnd w:id="72"/>
      <w:bookmarkEnd w:id="73"/>
      <w:bookmarkEnd w:id="74"/>
      <w:bookmarkEnd w:id="75"/>
      <w:bookmarkEnd w:id="76"/>
      <w:bookmarkEnd w:id="77"/>
      <w:bookmarkEnd w:id="78"/>
      <w:bookmarkEnd w:id="79"/>
      <w:bookmarkEnd w:id="80"/>
    </w:p>
    <w:p w:rsidR="00267392" w:rsidRPr="00EB3D67" w:rsidRDefault="00267392" w:rsidP="005B0773">
      <w:pPr>
        <w:pStyle w:val="Titre2"/>
        <w:keepNext w:val="0"/>
        <w:widowControl w:val="0"/>
        <w:rPr>
          <w:b w:val="0"/>
          <w:highlight w:val="white"/>
        </w:rPr>
      </w:pPr>
      <w:bookmarkStart w:id="81" w:name="_Toc511583155"/>
      <w:bookmarkStart w:id="82" w:name="_Toc511583209"/>
      <w:bookmarkStart w:id="83" w:name="_Toc511654642"/>
      <w:bookmarkStart w:id="84" w:name="_Toc511654667"/>
      <w:bookmarkStart w:id="85" w:name="_Toc512764460"/>
      <w:bookmarkStart w:id="86" w:name="_Toc512775123"/>
      <w:bookmarkStart w:id="87" w:name="_Toc512776246"/>
      <w:bookmarkStart w:id="88" w:name="_Toc512777750"/>
      <w:bookmarkStart w:id="89" w:name="_Toc512781745"/>
      <w:bookmarkStart w:id="90" w:name="_Toc513456846"/>
      <w:bookmarkStart w:id="91" w:name="_Toc513463603"/>
      <w:r w:rsidRPr="00EB3D67">
        <w:rPr>
          <w:b w:val="0"/>
          <w:highlight w:val="white"/>
        </w:rPr>
        <w:t>Sociétariat</w:t>
      </w:r>
      <w:bookmarkEnd w:id="81"/>
      <w:bookmarkEnd w:id="82"/>
      <w:bookmarkEnd w:id="83"/>
      <w:bookmarkEnd w:id="84"/>
      <w:bookmarkEnd w:id="85"/>
      <w:bookmarkEnd w:id="86"/>
      <w:bookmarkEnd w:id="87"/>
      <w:bookmarkEnd w:id="88"/>
      <w:bookmarkEnd w:id="89"/>
      <w:bookmarkEnd w:id="90"/>
      <w:bookmarkEnd w:id="91"/>
      <w:r w:rsidRPr="00EB3D67">
        <w:rPr>
          <w:b w:val="0"/>
          <w:highlight w:val="white"/>
        </w:rPr>
        <w:t xml:space="preserve"> </w:t>
      </w:r>
    </w:p>
    <w:p w:rsidR="00977C35" w:rsidRPr="00BE53B9" w:rsidRDefault="006A5E12" w:rsidP="00BE53B9">
      <w:pPr>
        <w:widowControl w:val="0"/>
        <w:ind w:left="708" w:right="70"/>
        <w:jc w:val="both"/>
        <w:rPr>
          <w:highlight w:val="white"/>
        </w:rPr>
      </w:pPr>
      <w:r w:rsidRPr="000A2BA5">
        <w:rPr>
          <w:highlight w:val="white"/>
        </w:rPr>
        <w:t xml:space="preserve">Au </w:t>
      </w:r>
      <w:r w:rsidR="00CB0E1B" w:rsidRPr="000A2BA5">
        <w:rPr>
          <w:highlight w:val="white"/>
        </w:rPr>
        <w:t>31/12</w:t>
      </w:r>
      <w:r w:rsidRPr="000A2BA5">
        <w:rPr>
          <w:highlight w:val="white"/>
        </w:rPr>
        <w:t>/201</w:t>
      </w:r>
      <w:r w:rsidR="00384691">
        <w:rPr>
          <w:highlight w:val="white"/>
        </w:rPr>
        <w:t>9</w:t>
      </w:r>
      <w:r w:rsidR="00267392" w:rsidRPr="000A2BA5">
        <w:rPr>
          <w:highlight w:val="white"/>
        </w:rPr>
        <w:t xml:space="preserve"> : </w:t>
      </w:r>
      <w:r w:rsidR="00267392" w:rsidRPr="000A2BA5">
        <w:rPr>
          <w:highlight w:val="white"/>
        </w:rPr>
        <w:tab/>
      </w:r>
      <w:r w:rsidR="00977C35" w:rsidRPr="00BE53B9">
        <w:rPr>
          <w:highlight w:val="white"/>
        </w:rPr>
        <w:t>268 sociétaires</w:t>
      </w:r>
      <w:r w:rsidR="00BE53B9" w:rsidRPr="00BE53B9">
        <w:rPr>
          <w:highlight w:val="white"/>
        </w:rPr>
        <w:t xml:space="preserve"> don</w:t>
      </w:r>
      <w:r w:rsidR="00BE53B9">
        <w:rPr>
          <w:highlight w:val="white"/>
        </w:rPr>
        <w:t>t :</w:t>
      </w:r>
    </w:p>
    <w:p w:rsidR="00267392" w:rsidRPr="00290EFE" w:rsidRDefault="00F7772D" w:rsidP="005B0773">
      <w:pPr>
        <w:pStyle w:val="Paragraphedeliste"/>
        <w:widowControl w:val="0"/>
        <w:numPr>
          <w:ilvl w:val="4"/>
          <w:numId w:val="3"/>
        </w:numPr>
        <w:tabs>
          <w:tab w:val="clear" w:pos="3600"/>
          <w:tab w:val="num" w:pos="3261"/>
        </w:tabs>
        <w:ind w:left="3119" w:right="70"/>
        <w:jc w:val="both"/>
        <w:rPr>
          <w:highlight w:val="white"/>
        </w:rPr>
      </w:pPr>
      <w:r w:rsidRPr="00290EFE">
        <w:rPr>
          <w:highlight w:val="white"/>
        </w:rPr>
        <w:t>Une</w:t>
      </w:r>
      <w:r w:rsidR="00267392" w:rsidRPr="00290EFE">
        <w:rPr>
          <w:highlight w:val="white"/>
        </w:rPr>
        <w:t xml:space="preserve"> association : le </w:t>
      </w:r>
      <w:r w:rsidR="00267392" w:rsidRPr="00DD4987">
        <w:rPr>
          <w:b/>
          <w:highlight w:val="white"/>
        </w:rPr>
        <w:t>GPPEP</w:t>
      </w:r>
    </w:p>
    <w:p w:rsidR="00267392" w:rsidRPr="00731818" w:rsidRDefault="00731818" w:rsidP="005B0773">
      <w:pPr>
        <w:pStyle w:val="Paragraphedeliste"/>
        <w:widowControl w:val="0"/>
        <w:numPr>
          <w:ilvl w:val="4"/>
          <w:numId w:val="3"/>
        </w:numPr>
        <w:tabs>
          <w:tab w:val="clear" w:pos="3600"/>
          <w:tab w:val="num" w:pos="3261"/>
        </w:tabs>
        <w:ind w:left="3119" w:right="70"/>
        <w:jc w:val="both"/>
        <w:rPr>
          <w:highlight w:val="white"/>
        </w:rPr>
      </w:pPr>
      <w:r>
        <w:rPr>
          <w:highlight w:val="white"/>
        </w:rPr>
        <w:t>Cinq</w:t>
      </w:r>
      <w:r w:rsidR="00CB0E1B">
        <w:rPr>
          <w:highlight w:val="white"/>
        </w:rPr>
        <w:t xml:space="preserve"> communes : </w:t>
      </w:r>
      <w:r w:rsidR="00CB0E1B" w:rsidRPr="00DD4987">
        <w:rPr>
          <w:b/>
          <w:highlight w:val="white"/>
        </w:rPr>
        <w:t xml:space="preserve">Ayguesvives, </w:t>
      </w:r>
      <w:r w:rsidR="00267392" w:rsidRPr="00DD4987">
        <w:rPr>
          <w:b/>
          <w:highlight w:val="white"/>
        </w:rPr>
        <w:t>Labège</w:t>
      </w:r>
      <w:r w:rsidR="00CB0E1B" w:rsidRPr="00DD4987">
        <w:rPr>
          <w:b/>
          <w:highlight w:val="white"/>
        </w:rPr>
        <w:t xml:space="preserve">, </w:t>
      </w:r>
      <w:r w:rsidR="00FB696A" w:rsidRPr="00DD4987">
        <w:rPr>
          <w:b/>
          <w:highlight w:val="white"/>
        </w:rPr>
        <w:t>Montbrun, Donneville</w:t>
      </w:r>
      <w:r>
        <w:rPr>
          <w:b/>
          <w:highlight w:val="white"/>
        </w:rPr>
        <w:t>, Noueilles</w:t>
      </w:r>
    </w:p>
    <w:p w:rsidR="00FB696A" w:rsidRDefault="00FB696A" w:rsidP="005B0773">
      <w:pPr>
        <w:pStyle w:val="Paragraphedeliste"/>
        <w:widowControl w:val="0"/>
        <w:numPr>
          <w:ilvl w:val="4"/>
          <w:numId w:val="3"/>
        </w:numPr>
        <w:tabs>
          <w:tab w:val="clear" w:pos="3600"/>
          <w:tab w:val="num" w:pos="3261"/>
        </w:tabs>
        <w:ind w:left="3119" w:right="70"/>
        <w:jc w:val="both"/>
        <w:rPr>
          <w:highlight w:val="white"/>
        </w:rPr>
      </w:pPr>
      <w:r>
        <w:rPr>
          <w:highlight w:val="white"/>
        </w:rPr>
        <w:t xml:space="preserve">Une société d’investissement : </w:t>
      </w:r>
      <w:r w:rsidRPr="00DD4987">
        <w:rPr>
          <w:b/>
          <w:highlight w:val="white"/>
        </w:rPr>
        <w:t xml:space="preserve">Energie </w:t>
      </w:r>
      <w:r w:rsidR="00AA2C19">
        <w:rPr>
          <w:b/>
          <w:highlight w:val="white"/>
        </w:rPr>
        <w:t>Partagée I</w:t>
      </w:r>
      <w:r w:rsidRPr="00DD4987">
        <w:rPr>
          <w:b/>
          <w:highlight w:val="white"/>
        </w:rPr>
        <w:t>nvestissement</w:t>
      </w:r>
    </w:p>
    <w:p w:rsidR="00DD4987" w:rsidRPr="00290EFE" w:rsidRDefault="00DD4987" w:rsidP="005B0773">
      <w:pPr>
        <w:pStyle w:val="Paragraphedeliste"/>
        <w:widowControl w:val="0"/>
        <w:numPr>
          <w:ilvl w:val="4"/>
          <w:numId w:val="3"/>
        </w:numPr>
        <w:tabs>
          <w:tab w:val="clear" w:pos="3600"/>
          <w:tab w:val="num" w:pos="3261"/>
        </w:tabs>
        <w:ind w:left="3119" w:right="70"/>
        <w:jc w:val="both"/>
        <w:rPr>
          <w:highlight w:val="white"/>
        </w:rPr>
      </w:pPr>
      <w:r>
        <w:rPr>
          <w:highlight w:val="white"/>
        </w:rPr>
        <w:t xml:space="preserve">Un distributeur d’énergie renouvelable : </w:t>
      </w:r>
      <w:r w:rsidRPr="00DD4987">
        <w:rPr>
          <w:b/>
          <w:highlight w:val="white"/>
        </w:rPr>
        <w:t>Enercoop</w:t>
      </w:r>
    </w:p>
    <w:p w:rsidR="00267392" w:rsidRDefault="00FB696A" w:rsidP="005B0773">
      <w:pPr>
        <w:pStyle w:val="Paragraphedeliste"/>
        <w:widowControl w:val="0"/>
        <w:numPr>
          <w:ilvl w:val="4"/>
          <w:numId w:val="3"/>
        </w:numPr>
        <w:tabs>
          <w:tab w:val="clear" w:pos="3600"/>
          <w:tab w:val="num" w:pos="3261"/>
        </w:tabs>
        <w:ind w:left="3119" w:right="70"/>
        <w:jc w:val="both"/>
        <w:rPr>
          <w:highlight w:val="white"/>
        </w:rPr>
      </w:pPr>
      <w:r>
        <w:rPr>
          <w:highlight w:val="white"/>
        </w:rPr>
        <w:t xml:space="preserve">Deux </w:t>
      </w:r>
      <w:r w:rsidR="00267392" w:rsidRPr="00290EFE">
        <w:rPr>
          <w:highlight w:val="white"/>
        </w:rPr>
        <w:t>entreprises </w:t>
      </w:r>
    </w:p>
    <w:p w:rsidR="003E02E2" w:rsidRPr="003E02E2" w:rsidRDefault="003E02E2" w:rsidP="003E02E2">
      <w:pPr>
        <w:widowControl w:val="0"/>
        <w:tabs>
          <w:tab w:val="num" w:pos="3261"/>
        </w:tabs>
        <w:ind w:left="2759" w:right="70"/>
        <w:jc w:val="both"/>
        <w:rPr>
          <w:highlight w:val="white"/>
        </w:rPr>
      </w:pPr>
    </w:p>
    <w:p w:rsidR="003E02E2" w:rsidRPr="003E02E2" w:rsidRDefault="003E02E2" w:rsidP="003E02E2">
      <w:pPr>
        <w:widowControl w:val="0"/>
        <w:ind w:right="70"/>
        <w:jc w:val="both"/>
        <w:rPr>
          <w:highlight w:val="white"/>
        </w:rPr>
      </w:pPr>
      <w:r>
        <w:rPr>
          <w:highlight w:val="white"/>
        </w:rPr>
        <w:t>NB : Le SICOVAL en cours au 31/12/2019</w:t>
      </w:r>
      <w:r w:rsidR="00FF3BA9">
        <w:rPr>
          <w:highlight w:val="white"/>
        </w:rPr>
        <w:t xml:space="preserve"> réalisé en janvier 2020</w:t>
      </w:r>
    </w:p>
    <w:p w:rsidR="00267392" w:rsidRPr="00EB3D67" w:rsidRDefault="00267392" w:rsidP="005B0773">
      <w:pPr>
        <w:pStyle w:val="Titre2"/>
        <w:keepNext w:val="0"/>
        <w:widowControl w:val="0"/>
        <w:rPr>
          <w:b w:val="0"/>
          <w:highlight w:val="white"/>
        </w:rPr>
      </w:pPr>
      <w:bookmarkStart w:id="92" w:name="_Toc511583156"/>
      <w:bookmarkStart w:id="93" w:name="_Toc511583210"/>
      <w:bookmarkStart w:id="94" w:name="_Toc511654643"/>
      <w:bookmarkStart w:id="95" w:name="_Toc511654668"/>
      <w:bookmarkStart w:id="96" w:name="_Toc512764461"/>
      <w:bookmarkStart w:id="97" w:name="_Toc512775124"/>
      <w:bookmarkStart w:id="98" w:name="_Toc512776247"/>
      <w:bookmarkStart w:id="99" w:name="_Toc512777751"/>
      <w:bookmarkStart w:id="100" w:name="_Toc512781746"/>
      <w:bookmarkStart w:id="101" w:name="_Toc513456847"/>
      <w:bookmarkStart w:id="102" w:name="_Toc513463604"/>
      <w:r w:rsidRPr="00EB3D67">
        <w:rPr>
          <w:b w:val="0"/>
          <w:highlight w:val="white"/>
        </w:rPr>
        <w:t>Capital social</w:t>
      </w:r>
      <w:bookmarkEnd w:id="92"/>
      <w:bookmarkEnd w:id="93"/>
      <w:bookmarkEnd w:id="94"/>
      <w:bookmarkEnd w:id="95"/>
      <w:bookmarkEnd w:id="96"/>
      <w:bookmarkEnd w:id="97"/>
      <w:bookmarkEnd w:id="98"/>
      <w:bookmarkEnd w:id="99"/>
      <w:bookmarkEnd w:id="100"/>
      <w:bookmarkEnd w:id="101"/>
      <w:bookmarkEnd w:id="102"/>
    </w:p>
    <w:p w:rsidR="00267392" w:rsidRPr="00290EFE" w:rsidRDefault="00370E2E" w:rsidP="005B0773">
      <w:pPr>
        <w:widowControl w:val="0"/>
        <w:ind w:left="987" w:right="70"/>
        <w:jc w:val="both"/>
        <w:rPr>
          <w:highlight w:val="white"/>
        </w:rPr>
      </w:pPr>
      <w:r>
        <w:rPr>
          <w:highlight w:val="white"/>
        </w:rPr>
        <w:t xml:space="preserve">Exercices </w:t>
      </w:r>
      <w:r w:rsidR="00384691">
        <w:rPr>
          <w:highlight w:val="white"/>
        </w:rPr>
        <w:t>précédent</w:t>
      </w:r>
      <w:r w:rsidR="00384691" w:rsidRPr="00290EFE">
        <w:rPr>
          <w:highlight w:val="white"/>
        </w:rPr>
        <w:t> :</w:t>
      </w:r>
      <w:r w:rsidR="00267392" w:rsidRPr="00290EFE">
        <w:rPr>
          <w:highlight w:val="white"/>
        </w:rPr>
        <w:tab/>
      </w:r>
      <w:r w:rsidR="00384691">
        <w:rPr>
          <w:highlight w:val="white"/>
        </w:rPr>
        <w:t>68 250</w:t>
      </w:r>
      <w:r w:rsidR="00267392" w:rsidRPr="00290EFE">
        <w:rPr>
          <w:highlight w:val="white"/>
        </w:rPr>
        <w:t xml:space="preserve"> €</w:t>
      </w:r>
    </w:p>
    <w:p w:rsidR="00267392" w:rsidRPr="00290EFE" w:rsidRDefault="00370E2E" w:rsidP="005B0773">
      <w:pPr>
        <w:widowControl w:val="0"/>
        <w:ind w:left="987" w:right="70"/>
        <w:jc w:val="both"/>
        <w:rPr>
          <w:highlight w:val="white"/>
        </w:rPr>
      </w:pPr>
      <w:r>
        <w:rPr>
          <w:highlight w:val="white"/>
        </w:rPr>
        <w:t xml:space="preserve">A la clôture </w:t>
      </w:r>
      <w:r w:rsidRPr="00290EFE">
        <w:rPr>
          <w:highlight w:val="white"/>
        </w:rPr>
        <w:t>:</w:t>
      </w:r>
      <w:r w:rsidR="00267392" w:rsidRPr="00290EFE">
        <w:rPr>
          <w:highlight w:val="white"/>
        </w:rPr>
        <w:tab/>
      </w:r>
      <w:r>
        <w:rPr>
          <w:highlight w:val="white"/>
        </w:rPr>
        <w:tab/>
      </w:r>
      <w:r w:rsidR="003C17C6">
        <w:rPr>
          <w:highlight w:val="white"/>
        </w:rPr>
        <w:t xml:space="preserve">84 600 </w:t>
      </w:r>
      <w:r w:rsidR="00267392" w:rsidRPr="00290EFE">
        <w:rPr>
          <w:highlight w:val="white"/>
        </w:rPr>
        <w:t>€</w:t>
      </w:r>
    </w:p>
    <w:p w:rsidR="00DD4987" w:rsidRDefault="00BE1AFF" w:rsidP="005B0773">
      <w:pPr>
        <w:pStyle w:val="Titre1"/>
        <w:keepNext w:val="0"/>
        <w:keepLines w:val="0"/>
        <w:widowControl w:val="0"/>
      </w:pPr>
      <w:bookmarkStart w:id="103" w:name="_Toc511583157"/>
      <w:bookmarkStart w:id="104" w:name="_Toc511583211"/>
      <w:bookmarkStart w:id="105" w:name="_Toc511654644"/>
      <w:bookmarkStart w:id="106" w:name="_Toc511654669"/>
      <w:bookmarkStart w:id="107" w:name="_Toc512764462"/>
      <w:bookmarkStart w:id="108" w:name="_Toc512775125"/>
      <w:bookmarkStart w:id="109" w:name="_Toc512776248"/>
      <w:bookmarkStart w:id="110" w:name="_Toc512777752"/>
      <w:bookmarkStart w:id="111" w:name="_Toc512781747"/>
      <w:bookmarkStart w:id="112" w:name="_Toc513456848"/>
      <w:bookmarkStart w:id="113" w:name="_Toc513463605"/>
      <w:r>
        <w:t>Résumé</w:t>
      </w:r>
      <w:r w:rsidR="00267392" w:rsidRPr="00F414EE">
        <w:t xml:space="preserve"> des comptes annuels </w:t>
      </w:r>
      <w:bookmarkEnd w:id="103"/>
      <w:bookmarkEnd w:id="104"/>
      <w:bookmarkEnd w:id="105"/>
      <w:bookmarkEnd w:id="106"/>
      <w:bookmarkEnd w:id="107"/>
      <w:bookmarkEnd w:id="108"/>
      <w:bookmarkEnd w:id="109"/>
      <w:bookmarkEnd w:id="110"/>
      <w:bookmarkEnd w:id="111"/>
      <w:bookmarkEnd w:id="112"/>
      <w:bookmarkEnd w:id="113"/>
    </w:p>
    <w:p w:rsidR="00267392" w:rsidRDefault="00DD4987" w:rsidP="005B0773">
      <w:pPr>
        <w:widowControl w:val="0"/>
      </w:pPr>
      <w:r w:rsidRPr="00AC34A6">
        <w:t xml:space="preserve"> D</w:t>
      </w:r>
      <w:r w:rsidR="007544AD" w:rsidRPr="00AC34A6">
        <w:t xml:space="preserve">étail voir « comptes détaillés » en </w:t>
      </w:r>
      <w:r w:rsidR="00EE1A9F" w:rsidRPr="00AC34A6">
        <w:t>annexe</w:t>
      </w:r>
    </w:p>
    <w:p w:rsidR="00267A26" w:rsidRPr="00AC34A6" w:rsidRDefault="00267A26" w:rsidP="005B0773">
      <w:pPr>
        <w:widowControl w:val="0"/>
      </w:pPr>
    </w:p>
    <w:p w:rsidR="00AC34A6" w:rsidRPr="00AC34A6" w:rsidRDefault="00AC34A6" w:rsidP="00AC34A6">
      <w:pPr>
        <w:pStyle w:val="Paragraphedeliste"/>
        <w:numPr>
          <w:ilvl w:val="0"/>
          <w:numId w:val="24"/>
        </w:numPr>
        <w:autoSpaceDE w:val="0"/>
        <w:autoSpaceDN w:val="0"/>
        <w:adjustRightInd w:val="0"/>
        <w:rPr>
          <w:rFonts w:eastAsiaTheme="minorHAnsi"/>
          <w:bCs/>
          <w:lang w:eastAsia="en-US"/>
        </w:rPr>
      </w:pPr>
      <w:bookmarkStart w:id="114" w:name="_Toc511583158"/>
      <w:bookmarkStart w:id="115" w:name="_Toc511583212"/>
      <w:bookmarkStart w:id="116" w:name="_Toc511654645"/>
      <w:bookmarkStart w:id="117" w:name="_Toc511654670"/>
      <w:bookmarkStart w:id="118" w:name="_Toc512764463"/>
      <w:bookmarkStart w:id="119" w:name="_Toc512775126"/>
      <w:bookmarkStart w:id="120" w:name="_Toc512776249"/>
      <w:bookmarkStart w:id="121" w:name="_Toc512777753"/>
      <w:bookmarkStart w:id="122" w:name="_Toc512781748"/>
      <w:bookmarkStart w:id="123" w:name="_Toc513456849"/>
      <w:bookmarkStart w:id="124" w:name="_Toc513463606"/>
      <w:r w:rsidRPr="00AC34A6">
        <w:rPr>
          <w:rFonts w:eastAsiaTheme="minorHAnsi"/>
          <w:bCs/>
          <w:lang w:eastAsia="en-US"/>
        </w:rPr>
        <w:t>T</w:t>
      </w:r>
      <w:r w:rsidRPr="00AC34A6">
        <w:rPr>
          <w:rFonts w:eastAsiaTheme="minorHAnsi"/>
          <w:bCs/>
          <w:lang w:eastAsia="en-US"/>
        </w:rPr>
        <w:t>otal du bilan</w:t>
      </w:r>
      <w:r w:rsidR="008D15A0">
        <w:rPr>
          <w:rFonts w:eastAsiaTheme="minorHAnsi"/>
          <w:bCs/>
          <w:lang w:eastAsia="en-US"/>
        </w:rPr>
        <w:tab/>
      </w:r>
      <w:r w:rsidRPr="00AC34A6">
        <w:rPr>
          <w:rFonts w:eastAsiaTheme="minorHAnsi"/>
          <w:bCs/>
          <w:lang w:eastAsia="en-US"/>
        </w:rPr>
        <w:t xml:space="preserve"> </w:t>
      </w:r>
      <w:r w:rsidR="008D15A0">
        <w:rPr>
          <w:rFonts w:eastAsiaTheme="minorHAnsi"/>
          <w:bCs/>
          <w:lang w:eastAsia="en-US"/>
        </w:rPr>
        <w:tab/>
      </w:r>
      <w:r w:rsidRPr="00AC34A6">
        <w:rPr>
          <w:rFonts w:eastAsiaTheme="minorHAnsi"/>
          <w:bCs/>
          <w:lang w:eastAsia="en-US"/>
        </w:rPr>
        <w:t>359 151.15 €</w:t>
      </w:r>
    </w:p>
    <w:p w:rsidR="00AC34A6" w:rsidRPr="00AC34A6" w:rsidRDefault="00AC34A6" w:rsidP="00AC34A6">
      <w:pPr>
        <w:pStyle w:val="Paragraphedeliste"/>
        <w:numPr>
          <w:ilvl w:val="0"/>
          <w:numId w:val="24"/>
        </w:numPr>
        <w:autoSpaceDE w:val="0"/>
        <w:autoSpaceDN w:val="0"/>
        <w:adjustRightInd w:val="0"/>
        <w:rPr>
          <w:rFonts w:eastAsiaTheme="minorHAnsi"/>
          <w:bCs/>
          <w:lang w:eastAsia="en-US"/>
        </w:rPr>
      </w:pPr>
      <w:r w:rsidRPr="00AC34A6">
        <w:rPr>
          <w:rFonts w:eastAsiaTheme="minorHAnsi"/>
          <w:bCs/>
          <w:lang w:eastAsia="en-US"/>
        </w:rPr>
        <w:t>Chiffre d'affaires</w:t>
      </w:r>
      <w:r w:rsidR="008D15A0">
        <w:rPr>
          <w:rFonts w:eastAsiaTheme="minorHAnsi"/>
          <w:bCs/>
          <w:lang w:eastAsia="en-US"/>
        </w:rPr>
        <w:tab/>
      </w:r>
      <w:r w:rsidRPr="00AC34A6">
        <w:rPr>
          <w:rFonts w:eastAsiaTheme="minorHAnsi"/>
          <w:bCs/>
          <w:lang w:eastAsia="en-US"/>
        </w:rPr>
        <w:t xml:space="preserve"> </w:t>
      </w:r>
      <w:r w:rsidR="008D15A0">
        <w:rPr>
          <w:rFonts w:eastAsiaTheme="minorHAnsi"/>
          <w:bCs/>
          <w:lang w:eastAsia="en-US"/>
        </w:rPr>
        <w:t xml:space="preserve">  </w:t>
      </w:r>
      <w:r w:rsidR="008D15A0">
        <w:rPr>
          <w:rFonts w:eastAsiaTheme="minorHAnsi"/>
          <w:bCs/>
          <w:lang w:eastAsia="en-US"/>
        </w:rPr>
        <w:tab/>
        <w:t xml:space="preserve">  </w:t>
      </w:r>
      <w:r w:rsidRPr="00AC34A6">
        <w:rPr>
          <w:rFonts w:eastAsiaTheme="minorHAnsi"/>
          <w:bCs/>
          <w:lang w:eastAsia="en-US"/>
        </w:rPr>
        <w:t>23 174.59 €</w:t>
      </w:r>
    </w:p>
    <w:p w:rsidR="00AC34A6" w:rsidRPr="00AC34A6" w:rsidRDefault="00AC34A6" w:rsidP="00AC34A6">
      <w:pPr>
        <w:pStyle w:val="Paragraphedeliste"/>
        <w:numPr>
          <w:ilvl w:val="0"/>
          <w:numId w:val="24"/>
        </w:numPr>
        <w:tabs>
          <w:tab w:val="left" w:pos="4125"/>
        </w:tabs>
        <w:autoSpaceDE w:val="0"/>
        <w:autoSpaceDN w:val="0"/>
        <w:adjustRightInd w:val="0"/>
        <w:rPr>
          <w:rFonts w:eastAsiaTheme="minorHAnsi"/>
          <w:bCs/>
          <w:lang w:eastAsia="en-US"/>
        </w:rPr>
      </w:pPr>
      <w:r w:rsidRPr="00AC34A6">
        <w:rPr>
          <w:rFonts w:eastAsiaTheme="minorHAnsi"/>
          <w:bCs/>
          <w:lang w:eastAsia="en-US"/>
        </w:rPr>
        <w:t xml:space="preserve">Résultat net comptable </w:t>
      </w:r>
      <w:r w:rsidR="008D15A0">
        <w:rPr>
          <w:rFonts w:eastAsiaTheme="minorHAnsi"/>
          <w:bCs/>
          <w:lang w:eastAsia="en-US"/>
        </w:rPr>
        <w:tab/>
      </w:r>
      <w:r w:rsidR="008D15A0">
        <w:rPr>
          <w:rFonts w:eastAsiaTheme="minorHAnsi"/>
          <w:bCs/>
          <w:lang w:eastAsia="en-US"/>
        </w:rPr>
        <w:tab/>
        <w:t xml:space="preserve">    </w:t>
      </w:r>
      <w:r w:rsidRPr="00AC34A6">
        <w:rPr>
          <w:rFonts w:eastAsiaTheme="minorHAnsi"/>
          <w:bCs/>
          <w:lang w:eastAsia="en-US"/>
        </w:rPr>
        <w:t>6 250.31 €</w:t>
      </w:r>
      <w:r w:rsidRPr="00AC34A6">
        <w:rPr>
          <w:rFonts w:eastAsiaTheme="minorHAnsi"/>
          <w:bCs/>
          <w:lang w:eastAsia="en-US"/>
        </w:rPr>
        <w:tab/>
      </w:r>
    </w:p>
    <w:p w:rsidR="00267392" w:rsidRPr="00EB3D67" w:rsidRDefault="00267392" w:rsidP="00AC34A6">
      <w:pPr>
        <w:pStyle w:val="Titre2"/>
        <w:keepNext w:val="0"/>
        <w:widowControl w:val="0"/>
        <w:rPr>
          <w:b w:val="0"/>
        </w:rPr>
      </w:pPr>
      <w:r w:rsidRPr="00EB3D67">
        <w:rPr>
          <w:b w:val="0"/>
        </w:rPr>
        <w:t>Compte de résultat :</w:t>
      </w:r>
      <w:bookmarkEnd w:id="114"/>
      <w:bookmarkEnd w:id="115"/>
      <w:bookmarkEnd w:id="116"/>
      <w:bookmarkEnd w:id="117"/>
      <w:bookmarkEnd w:id="118"/>
      <w:bookmarkEnd w:id="119"/>
      <w:bookmarkEnd w:id="120"/>
      <w:bookmarkEnd w:id="121"/>
      <w:bookmarkEnd w:id="122"/>
      <w:bookmarkEnd w:id="123"/>
      <w:bookmarkEnd w:id="124"/>
    </w:p>
    <w:p w:rsidR="00267392" w:rsidRPr="00FD2AF0" w:rsidRDefault="00FD2AF0" w:rsidP="005B0773">
      <w:pPr>
        <w:widowControl w:val="0"/>
        <w:ind w:firstLine="1418"/>
        <w:jc w:val="both"/>
        <w:rPr>
          <w:bCs/>
        </w:rPr>
      </w:pPr>
      <w:r w:rsidRPr="00583375">
        <w:rPr>
          <w:bCs/>
        </w:rPr>
        <w:t>Achats et charges externes</w:t>
      </w:r>
      <w:r w:rsidR="00583375" w:rsidRPr="00583375">
        <w:rPr>
          <w:bCs/>
        </w:rPr>
        <w:tab/>
      </w:r>
      <w:r w:rsidR="00583375" w:rsidRPr="00583375">
        <w:rPr>
          <w:bCs/>
        </w:rPr>
        <w:tab/>
        <w:t>:</w:t>
      </w:r>
      <w:r w:rsidR="00583375">
        <w:rPr>
          <w:bCs/>
        </w:rPr>
        <w:tab/>
      </w:r>
      <w:r w:rsidR="002863F9">
        <w:rPr>
          <w:bCs/>
        </w:rPr>
        <w:t xml:space="preserve">  </w:t>
      </w:r>
      <w:r w:rsidR="00B3565A">
        <w:rPr>
          <w:bCs/>
        </w:rPr>
        <w:t>5 738</w:t>
      </w:r>
    </w:p>
    <w:p w:rsidR="00FD2AF0" w:rsidRDefault="00FD2AF0" w:rsidP="005B0773">
      <w:pPr>
        <w:widowControl w:val="0"/>
        <w:ind w:firstLine="1418"/>
        <w:jc w:val="both"/>
        <w:rPr>
          <w:bCs/>
        </w:rPr>
      </w:pPr>
      <w:r>
        <w:rPr>
          <w:bCs/>
        </w:rPr>
        <w:t>Dotation aux amortissements</w:t>
      </w:r>
      <w:r w:rsidR="00583375">
        <w:rPr>
          <w:bCs/>
        </w:rPr>
        <w:tab/>
      </w:r>
      <w:r w:rsidR="00583375">
        <w:rPr>
          <w:bCs/>
        </w:rPr>
        <w:tab/>
        <w:t> :</w:t>
      </w:r>
      <w:r w:rsidR="00583375">
        <w:rPr>
          <w:bCs/>
        </w:rPr>
        <w:tab/>
      </w:r>
      <w:r w:rsidR="00992F04">
        <w:rPr>
          <w:bCs/>
        </w:rPr>
        <w:t>11 395</w:t>
      </w:r>
    </w:p>
    <w:p w:rsidR="00BD24E9" w:rsidRDefault="002863F9" w:rsidP="005B0773">
      <w:pPr>
        <w:widowControl w:val="0"/>
        <w:ind w:firstLine="1418"/>
        <w:jc w:val="both"/>
        <w:rPr>
          <w:bCs/>
        </w:rPr>
      </w:pPr>
      <w:r>
        <w:rPr>
          <w:bCs/>
        </w:rPr>
        <w:t>C</w:t>
      </w:r>
      <w:r w:rsidR="00BD24E9">
        <w:rPr>
          <w:bCs/>
        </w:rPr>
        <w:t>harges financières</w:t>
      </w:r>
      <w:r w:rsidR="00583375">
        <w:rPr>
          <w:bCs/>
        </w:rPr>
        <w:tab/>
      </w:r>
      <w:r>
        <w:rPr>
          <w:bCs/>
        </w:rPr>
        <w:tab/>
      </w:r>
      <w:r w:rsidR="00583375">
        <w:rPr>
          <w:bCs/>
        </w:rPr>
        <w:tab/>
      </w:r>
      <w:r w:rsidR="00BD24E9">
        <w:rPr>
          <w:bCs/>
        </w:rPr>
        <w:t>:</w:t>
      </w:r>
      <w:r w:rsidR="00BD24E9">
        <w:rPr>
          <w:bCs/>
        </w:rPr>
        <w:tab/>
      </w:r>
      <w:r>
        <w:rPr>
          <w:bCs/>
        </w:rPr>
        <w:t xml:space="preserve">  </w:t>
      </w:r>
      <w:r w:rsidR="008D3FB4">
        <w:rPr>
          <w:bCs/>
        </w:rPr>
        <w:t>2 423</w:t>
      </w:r>
    </w:p>
    <w:p w:rsidR="00583375" w:rsidRDefault="00583375" w:rsidP="005B0773">
      <w:pPr>
        <w:widowControl w:val="0"/>
        <w:ind w:firstLine="1418"/>
        <w:jc w:val="both"/>
        <w:rPr>
          <w:bCs/>
        </w:rPr>
      </w:pPr>
      <w:r>
        <w:rPr>
          <w:bCs/>
        </w:rPr>
        <w:t>Charges exceptionnelles</w:t>
      </w:r>
      <w:r>
        <w:rPr>
          <w:bCs/>
        </w:rPr>
        <w:tab/>
      </w:r>
      <w:r>
        <w:rPr>
          <w:bCs/>
        </w:rPr>
        <w:tab/>
        <w:t>:</w:t>
      </w:r>
      <w:r>
        <w:rPr>
          <w:bCs/>
        </w:rPr>
        <w:tab/>
        <w:t xml:space="preserve">       </w:t>
      </w:r>
      <w:r w:rsidR="002863F9">
        <w:rPr>
          <w:bCs/>
        </w:rPr>
        <w:t xml:space="preserve"> </w:t>
      </w:r>
      <w:r>
        <w:rPr>
          <w:bCs/>
        </w:rPr>
        <w:t xml:space="preserve"> </w:t>
      </w:r>
      <w:r w:rsidR="008D3FB4">
        <w:rPr>
          <w:bCs/>
        </w:rPr>
        <w:t>2</w:t>
      </w:r>
    </w:p>
    <w:p w:rsidR="00583375" w:rsidRDefault="00583375" w:rsidP="005B0773">
      <w:pPr>
        <w:widowControl w:val="0"/>
        <w:shd w:val="pct10" w:color="auto" w:fill="auto"/>
        <w:ind w:firstLine="1418"/>
        <w:jc w:val="both"/>
        <w:rPr>
          <w:bCs/>
        </w:rPr>
      </w:pPr>
      <w:r>
        <w:rPr>
          <w:bCs/>
        </w:rPr>
        <w:t>Total des charges </w:t>
      </w:r>
      <w:r w:rsidR="002863F9">
        <w:rPr>
          <w:bCs/>
        </w:rPr>
        <w:tab/>
      </w:r>
      <w:r w:rsidR="002863F9">
        <w:rPr>
          <w:bCs/>
        </w:rPr>
        <w:tab/>
      </w:r>
      <w:r w:rsidR="002863F9">
        <w:rPr>
          <w:bCs/>
        </w:rPr>
        <w:tab/>
      </w:r>
      <w:r>
        <w:rPr>
          <w:bCs/>
        </w:rPr>
        <w:t>:</w:t>
      </w:r>
      <w:r w:rsidR="002863F9">
        <w:rPr>
          <w:bCs/>
        </w:rPr>
        <w:tab/>
      </w:r>
      <w:r w:rsidR="008D3FB4">
        <w:rPr>
          <w:bCs/>
        </w:rPr>
        <w:t>19 557</w:t>
      </w:r>
    </w:p>
    <w:p w:rsidR="00583375" w:rsidRPr="00290EFE" w:rsidRDefault="00583375" w:rsidP="005B0773">
      <w:pPr>
        <w:widowControl w:val="0"/>
        <w:ind w:firstLine="1418"/>
        <w:jc w:val="both"/>
        <w:rPr>
          <w:bCs/>
        </w:rPr>
      </w:pPr>
    </w:p>
    <w:p w:rsidR="00267392" w:rsidRPr="00290EFE" w:rsidRDefault="009B3B92" w:rsidP="005B0773">
      <w:pPr>
        <w:widowControl w:val="0"/>
        <w:ind w:left="987" w:firstLine="429"/>
        <w:jc w:val="both"/>
        <w:rPr>
          <w:bCs/>
        </w:rPr>
      </w:pPr>
      <w:r>
        <w:rPr>
          <w:bCs/>
        </w:rPr>
        <w:t>Produits</w:t>
      </w:r>
      <w:r w:rsidR="00267392" w:rsidRPr="00290EFE">
        <w:rPr>
          <w:bCs/>
        </w:rPr>
        <w:t xml:space="preserve"> financier</w:t>
      </w:r>
      <w:r>
        <w:rPr>
          <w:bCs/>
        </w:rPr>
        <w:t>s</w:t>
      </w:r>
      <w:r w:rsidR="00267392" w:rsidRPr="00290EFE">
        <w:rPr>
          <w:bCs/>
        </w:rPr>
        <w:t> </w:t>
      </w:r>
      <w:r w:rsidR="00267392" w:rsidRPr="00290EFE">
        <w:rPr>
          <w:bCs/>
        </w:rPr>
        <w:tab/>
      </w:r>
      <w:r w:rsidR="00267392" w:rsidRPr="00290EFE">
        <w:rPr>
          <w:bCs/>
        </w:rPr>
        <w:tab/>
      </w:r>
      <w:r w:rsidR="00AA2C19">
        <w:rPr>
          <w:bCs/>
        </w:rPr>
        <w:tab/>
      </w:r>
      <w:r w:rsidR="00267392" w:rsidRPr="00290EFE">
        <w:rPr>
          <w:bCs/>
        </w:rPr>
        <w:t>:</w:t>
      </w:r>
      <w:r w:rsidR="00267392" w:rsidRPr="00290EFE">
        <w:rPr>
          <w:bCs/>
        </w:rPr>
        <w:tab/>
      </w:r>
      <w:r w:rsidR="0088610E">
        <w:rPr>
          <w:bCs/>
        </w:rPr>
        <w:t xml:space="preserve"> </w:t>
      </w:r>
      <w:r w:rsidR="00267392" w:rsidRPr="00290EFE">
        <w:rPr>
          <w:bCs/>
        </w:rPr>
        <w:t xml:space="preserve">  </w:t>
      </w:r>
      <w:r w:rsidR="002863F9">
        <w:rPr>
          <w:bCs/>
        </w:rPr>
        <w:t xml:space="preserve"> </w:t>
      </w:r>
      <w:r w:rsidR="005A7624">
        <w:rPr>
          <w:bCs/>
        </w:rPr>
        <w:t xml:space="preserve"> </w:t>
      </w:r>
      <w:r>
        <w:rPr>
          <w:bCs/>
        </w:rPr>
        <w:t>223</w:t>
      </w:r>
    </w:p>
    <w:p w:rsidR="00267392" w:rsidRDefault="0096088D" w:rsidP="005B0773">
      <w:pPr>
        <w:widowControl w:val="0"/>
        <w:ind w:left="987" w:firstLine="429"/>
        <w:jc w:val="both"/>
        <w:rPr>
          <w:bCs/>
        </w:rPr>
      </w:pPr>
      <w:r>
        <w:rPr>
          <w:bCs/>
        </w:rPr>
        <w:t>Produits exceptionnels</w:t>
      </w:r>
      <w:r w:rsidR="00267392" w:rsidRPr="00290EFE">
        <w:rPr>
          <w:bCs/>
        </w:rPr>
        <w:tab/>
      </w:r>
      <w:r w:rsidR="00AA2C19">
        <w:rPr>
          <w:bCs/>
        </w:rPr>
        <w:tab/>
      </w:r>
      <w:r w:rsidR="00267392" w:rsidRPr="00290EFE">
        <w:rPr>
          <w:bCs/>
        </w:rPr>
        <w:t>:</w:t>
      </w:r>
      <w:r w:rsidR="00267392" w:rsidRPr="00290EFE">
        <w:rPr>
          <w:bCs/>
        </w:rPr>
        <w:tab/>
      </w:r>
      <w:r w:rsidR="005A7624">
        <w:rPr>
          <w:bCs/>
        </w:rPr>
        <w:t xml:space="preserve">  2 410</w:t>
      </w:r>
    </w:p>
    <w:p w:rsidR="0096088D" w:rsidRDefault="00FD2AF0" w:rsidP="005B0773">
      <w:pPr>
        <w:widowControl w:val="0"/>
        <w:ind w:left="987" w:firstLine="429"/>
        <w:jc w:val="both"/>
        <w:rPr>
          <w:bCs/>
        </w:rPr>
      </w:pPr>
      <w:r>
        <w:rPr>
          <w:bCs/>
        </w:rPr>
        <w:t xml:space="preserve">Produits d’exploitation   </w:t>
      </w:r>
      <w:r>
        <w:rPr>
          <w:bCs/>
        </w:rPr>
        <w:tab/>
      </w:r>
      <w:r w:rsidR="0096088D">
        <w:rPr>
          <w:bCs/>
        </w:rPr>
        <w:tab/>
      </w:r>
      <w:r w:rsidR="008067AA">
        <w:rPr>
          <w:bCs/>
        </w:rPr>
        <w:t>:</w:t>
      </w:r>
      <w:r w:rsidR="008067AA">
        <w:rPr>
          <w:bCs/>
        </w:rPr>
        <w:tab/>
        <w:t>23 175</w:t>
      </w:r>
    </w:p>
    <w:p w:rsidR="00FD2AF0" w:rsidRDefault="00FD2AF0" w:rsidP="005B0773">
      <w:pPr>
        <w:widowControl w:val="0"/>
        <w:shd w:val="pct10" w:color="auto" w:fill="auto"/>
        <w:ind w:firstLine="1418"/>
        <w:jc w:val="both"/>
        <w:rPr>
          <w:bCs/>
        </w:rPr>
      </w:pPr>
      <w:r>
        <w:rPr>
          <w:bCs/>
        </w:rPr>
        <w:t>Total</w:t>
      </w:r>
      <w:r w:rsidR="00850920">
        <w:rPr>
          <w:bCs/>
        </w:rPr>
        <w:t xml:space="preserve"> des produits</w:t>
      </w:r>
      <w:r w:rsidR="00850920">
        <w:rPr>
          <w:bCs/>
        </w:rPr>
        <w:tab/>
      </w:r>
      <w:r w:rsidR="00850920">
        <w:rPr>
          <w:bCs/>
        </w:rPr>
        <w:tab/>
      </w:r>
      <w:r w:rsidR="00850920">
        <w:rPr>
          <w:bCs/>
        </w:rPr>
        <w:tab/>
        <w:t>:</w:t>
      </w:r>
      <w:r w:rsidR="00850920">
        <w:rPr>
          <w:bCs/>
        </w:rPr>
        <w:tab/>
        <w:t>25 807</w:t>
      </w:r>
    </w:p>
    <w:p w:rsidR="0088610E" w:rsidRPr="00290EFE" w:rsidRDefault="0088610E" w:rsidP="005B0773">
      <w:pPr>
        <w:widowControl w:val="0"/>
        <w:ind w:left="987" w:firstLine="429"/>
        <w:jc w:val="both"/>
        <w:rPr>
          <w:bCs/>
        </w:rPr>
      </w:pPr>
    </w:p>
    <w:p w:rsidR="00267392" w:rsidRPr="00290EFE" w:rsidRDefault="00267A26" w:rsidP="005B0773">
      <w:pPr>
        <w:widowControl w:val="0"/>
        <w:shd w:val="clear" w:color="auto" w:fill="E7E6E6" w:themeFill="background2"/>
        <w:tabs>
          <w:tab w:val="left" w:pos="4962"/>
        </w:tabs>
        <w:ind w:firstLine="1416"/>
        <w:jc w:val="both"/>
        <w:rPr>
          <w:bCs/>
        </w:rPr>
      </w:pPr>
      <w:r>
        <w:rPr>
          <w:bCs/>
        </w:rPr>
        <w:t>Bénéfice</w:t>
      </w:r>
      <w:r w:rsidR="002863F9">
        <w:rPr>
          <w:bCs/>
        </w:rPr>
        <w:t xml:space="preserve"> </w:t>
      </w:r>
      <w:r w:rsidR="002863F9">
        <w:rPr>
          <w:bCs/>
        </w:rPr>
        <w:tab/>
        <w:t>:</w:t>
      </w:r>
      <w:r w:rsidR="002863F9">
        <w:rPr>
          <w:bCs/>
        </w:rPr>
        <w:tab/>
      </w:r>
      <w:r w:rsidR="00CD7900">
        <w:rPr>
          <w:bCs/>
        </w:rPr>
        <w:t xml:space="preserve"> 6 250</w:t>
      </w:r>
    </w:p>
    <w:p w:rsidR="00267392" w:rsidRPr="00290EFE" w:rsidRDefault="00267392" w:rsidP="005B0773">
      <w:pPr>
        <w:pStyle w:val="Titre2"/>
        <w:keepNext w:val="0"/>
        <w:widowControl w:val="0"/>
        <w:rPr>
          <w:rFonts w:ascii="Times New Roman" w:hAnsi="Times New Roman"/>
          <w:b w:val="0"/>
          <w:sz w:val="24"/>
          <w:szCs w:val="24"/>
        </w:rPr>
      </w:pPr>
      <w:r w:rsidRPr="00E93856">
        <w:rPr>
          <w:rFonts w:ascii="Times New Roman" w:hAnsi="Times New Roman"/>
          <w:b w:val="0"/>
        </w:rPr>
        <w:tab/>
      </w:r>
      <w:bookmarkStart w:id="125" w:name="_Toc511583159"/>
      <w:bookmarkStart w:id="126" w:name="_Toc511583213"/>
      <w:bookmarkStart w:id="127" w:name="_Toc511654646"/>
      <w:bookmarkStart w:id="128" w:name="_Toc511654671"/>
      <w:bookmarkStart w:id="129" w:name="_Toc512764464"/>
      <w:bookmarkStart w:id="130" w:name="_Toc512775127"/>
      <w:bookmarkStart w:id="131" w:name="_Toc512776250"/>
      <w:bookmarkStart w:id="132" w:name="_Toc512777754"/>
      <w:bookmarkStart w:id="133" w:name="_Toc512781749"/>
      <w:bookmarkStart w:id="134" w:name="_Toc513456850"/>
      <w:bookmarkStart w:id="135" w:name="_Toc513463607"/>
      <w:r w:rsidRPr="00E93856">
        <w:rPr>
          <w:rFonts w:ascii="Times New Roman" w:hAnsi="Times New Roman"/>
          <w:b w:val="0"/>
        </w:rPr>
        <w:t>Bilan</w:t>
      </w:r>
      <w:r w:rsidRPr="00290EFE">
        <w:rPr>
          <w:rFonts w:ascii="Times New Roman" w:hAnsi="Times New Roman"/>
          <w:b w:val="0"/>
          <w:sz w:val="24"/>
          <w:szCs w:val="24"/>
        </w:rPr>
        <w:t> :</w:t>
      </w:r>
      <w:bookmarkEnd w:id="125"/>
      <w:bookmarkEnd w:id="126"/>
      <w:bookmarkEnd w:id="127"/>
      <w:bookmarkEnd w:id="128"/>
      <w:bookmarkEnd w:id="129"/>
      <w:bookmarkEnd w:id="130"/>
      <w:bookmarkEnd w:id="131"/>
      <w:bookmarkEnd w:id="132"/>
      <w:bookmarkEnd w:id="133"/>
      <w:bookmarkEnd w:id="134"/>
      <w:bookmarkEnd w:id="135"/>
    </w:p>
    <w:p w:rsidR="00267392" w:rsidRPr="00EB3D67" w:rsidRDefault="00267392" w:rsidP="005B0773">
      <w:pPr>
        <w:widowControl w:val="0"/>
        <w:ind w:left="987"/>
        <w:jc w:val="both"/>
        <w:rPr>
          <w:rFonts w:ascii="Arial" w:hAnsi="Arial" w:cs="Arial"/>
          <w:bCs/>
          <w:sz w:val="20"/>
          <w:szCs w:val="20"/>
        </w:rPr>
      </w:pPr>
    </w:p>
    <w:p w:rsidR="00267392" w:rsidRPr="00290EFE" w:rsidRDefault="00267392" w:rsidP="005B0773">
      <w:pPr>
        <w:widowControl w:val="0"/>
        <w:ind w:left="279" w:firstLine="429"/>
        <w:jc w:val="both"/>
        <w:rPr>
          <w:bCs/>
        </w:rPr>
      </w:pPr>
      <w:r w:rsidRPr="00290EFE">
        <w:rPr>
          <w:bCs/>
        </w:rPr>
        <w:t>Actif :</w:t>
      </w:r>
    </w:p>
    <w:p w:rsidR="003C06C3" w:rsidRDefault="003C06C3" w:rsidP="000D385E">
      <w:pPr>
        <w:widowControl w:val="0"/>
        <w:tabs>
          <w:tab w:val="left" w:pos="709"/>
          <w:tab w:val="left" w:pos="1418"/>
          <w:tab w:val="left" w:pos="2127"/>
          <w:tab w:val="left" w:pos="2836"/>
          <w:tab w:val="left" w:pos="3545"/>
          <w:tab w:val="left" w:pos="4254"/>
        </w:tabs>
        <w:ind w:left="1416"/>
        <w:jc w:val="both"/>
        <w:rPr>
          <w:bCs/>
        </w:rPr>
      </w:pPr>
      <w:r>
        <w:rPr>
          <w:bCs/>
        </w:rPr>
        <w:t>Actif immobilisé </w:t>
      </w:r>
      <w:r>
        <w:rPr>
          <w:bCs/>
        </w:rPr>
        <w:tab/>
      </w:r>
      <w:r>
        <w:rPr>
          <w:bCs/>
        </w:rPr>
        <w:tab/>
      </w:r>
      <w:r w:rsidR="00BA4BD5">
        <w:rPr>
          <w:bCs/>
        </w:rPr>
        <w:tab/>
      </w:r>
      <w:r w:rsidR="00AA2C19">
        <w:rPr>
          <w:bCs/>
        </w:rPr>
        <w:t>:</w:t>
      </w:r>
      <w:r w:rsidR="006A51AC">
        <w:rPr>
          <w:bCs/>
        </w:rPr>
        <w:tab/>
      </w:r>
      <w:r w:rsidR="00447896">
        <w:rPr>
          <w:bCs/>
        </w:rPr>
        <w:t>277 977</w:t>
      </w:r>
      <w:r w:rsidR="006A51AC">
        <w:rPr>
          <w:bCs/>
        </w:rPr>
        <w:t xml:space="preserve"> </w:t>
      </w:r>
    </w:p>
    <w:p w:rsidR="006A51AC" w:rsidRPr="00290EFE" w:rsidRDefault="000D385E" w:rsidP="005B0773">
      <w:pPr>
        <w:widowControl w:val="0"/>
        <w:ind w:left="1416"/>
        <w:jc w:val="both"/>
        <w:rPr>
          <w:bCs/>
        </w:rPr>
      </w:pPr>
      <w:r>
        <w:rPr>
          <w:bCs/>
        </w:rPr>
        <w:t>Actif circulant</w:t>
      </w:r>
      <w:r>
        <w:rPr>
          <w:bCs/>
        </w:rPr>
        <w:tab/>
      </w:r>
      <w:r w:rsidR="003C06C3">
        <w:rPr>
          <w:bCs/>
        </w:rPr>
        <w:tab/>
      </w:r>
      <w:r w:rsidR="00BA4BD5">
        <w:rPr>
          <w:bCs/>
        </w:rPr>
        <w:tab/>
      </w:r>
      <w:r w:rsidR="003C06C3">
        <w:rPr>
          <w:bCs/>
        </w:rPr>
        <w:tab/>
        <w:t xml:space="preserve">: </w:t>
      </w:r>
      <w:r w:rsidR="00E93856">
        <w:rPr>
          <w:bCs/>
        </w:rPr>
        <w:tab/>
        <w:t xml:space="preserve">  </w:t>
      </w:r>
      <w:r>
        <w:rPr>
          <w:bCs/>
        </w:rPr>
        <w:t>81 174</w:t>
      </w:r>
    </w:p>
    <w:p w:rsidR="00267392" w:rsidRPr="00290EFE" w:rsidRDefault="003C06C3" w:rsidP="005B0773">
      <w:pPr>
        <w:widowControl w:val="0"/>
        <w:shd w:val="clear" w:color="auto" w:fill="E7E6E6" w:themeFill="background2"/>
        <w:ind w:firstLine="1416"/>
        <w:jc w:val="both"/>
        <w:rPr>
          <w:bCs/>
        </w:rPr>
      </w:pPr>
      <w:r>
        <w:rPr>
          <w:bCs/>
        </w:rPr>
        <w:t>Total actif général</w:t>
      </w:r>
      <w:r>
        <w:rPr>
          <w:bCs/>
        </w:rPr>
        <w:tab/>
      </w:r>
      <w:r w:rsidR="00BA4BD5">
        <w:rPr>
          <w:bCs/>
        </w:rPr>
        <w:tab/>
      </w:r>
      <w:r>
        <w:rPr>
          <w:bCs/>
        </w:rPr>
        <w:tab/>
        <w:t xml:space="preserve">:        </w:t>
      </w:r>
      <w:r w:rsidR="00E93856">
        <w:rPr>
          <w:bCs/>
        </w:rPr>
        <w:t xml:space="preserve">   </w:t>
      </w:r>
      <w:r w:rsidR="001D2BD3">
        <w:rPr>
          <w:bCs/>
        </w:rPr>
        <w:t>359 151</w:t>
      </w:r>
    </w:p>
    <w:p w:rsidR="00267392" w:rsidRPr="00290EFE" w:rsidRDefault="00267392" w:rsidP="005B0773">
      <w:pPr>
        <w:widowControl w:val="0"/>
        <w:jc w:val="both"/>
        <w:rPr>
          <w:bCs/>
        </w:rPr>
      </w:pPr>
    </w:p>
    <w:p w:rsidR="00267392" w:rsidRPr="00290EFE" w:rsidRDefault="00267392" w:rsidP="005B0773">
      <w:pPr>
        <w:widowControl w:val="0"/>
        <w:jc w:val="both"/>
        <w:rPr>
          <w:bCs/>
        </w:rPr>
      </w:pPr>
      <w:r w:rsidRPr="00290EFE">
        <w:rPr>
          <w:bCs/>
        </w:rPr>
        <w:tab/>
        <w:t>Passif :</w:t>
      </w:r>
    </w:p>
    <w:p w:rsidR="00267392" w:rsidRDefault="00267392" w:rsidP="005B0773">
      <w:pPr>
        <w:widowControl w:val="0"/>
        <w:jc w:val="both"/>
        <w:rPr>
          <w:bCs/>
        </w:rPr>
      </w:pPr>
      <w:r w:rsidRPr="00290EFE">
        <w:rPr>
          <w:bCs/>
        </w:rPr>
        <w:tab/>
      </w:r>
      <w:r w:rsidRPr="00290EFE">
        <w:rPr>
          <w:bCs/>
        </w:rPr>
        <w:tab/>
      </w:r>
      <w:r w:rsidR="001D2BD3">
        <w:rPr>
          <w:bCs/>
        </w:rPr>
        <w:t>Capitaux propres</w:t>
      </w:r>
      <w:r w:rsidRPr="00290EFE">
        <w:rPr>
          <w:bCs/>
        </w:rPr>
        <w:tab/>
      </w:r>
      <w:r w:rsidR="00BA4BD5">
        <w:rPr>
          <w:bCs/>
        </w:rPr>
        <w:tab/>
      </w:r>
      <w:r w:rsidRPr="00290EFE">
        <w:rPr>
          <w:bCs/>
        </w:rPr>
        <w:tab/>
      </w:r>
      <w:r w:rsidR="00C31190">
        <w:rPr>
          <w:bCs/>
        </w:rPr>
        <w:t>:</w:t>
      </w:r>
      <w:r w:rsidR="002A1303">
        <w:rPr>
          <w:bCs/>
        </w:rPr>
        <w:tab/>
      </w:r>
      <w:r w:rsidR="001D2BD3">
        <w:rPr>
          <w:bCs/>
        </w:rPr>
        <w:t>153</w:t>
      </w:r>
      <w:r w:rsidR="002A1303">
        <w:rPr>
          <w:bCs/>
        </w:rPr>
        <w:t> </w:t>
      </w:r>
      <w:r w:rsidR="001D2BD3">
        <w:rPr>
          <w:bCs/>
        </w:rPr>
        <w:t>533</w:t>
      </w:r>
    </w:p>
    <w:p w:rsidR="002A1303" w:rsidRPr="00290EFE" w:rsidRDefault="002A1303" w:rsidP="005B0773">
      <w:pPr>
        <w:widowControl w:val="0"/>
        <w:jc w:val="both"/>
        <w:rPr>
          <w:bCs/>
        </w:rPr>
      </w:pPr>
      <w:r>
        <w:rPr>
          <w:bCs/>
        </w:rPr>
        <w:tab/>
      </w:r>
      <w:r>
        <w:rPr>
          <w:bCs/>
        </w:rPr>
        <w:tab/>
        <w:t>Dettes</w:t>
      </w:r>
      <w:r>
        <w:rPr>
          <w:bCs/>
        </w:rPr>
        <w:tab/>
      </w:r>
      <w:r>
        <w:rPr>
          <w:bCs/>
        </w:rPr>
        <w:tab/>
      </w:r>
      <w:r>
        <w:rPr>
          <w:bCs/>
        </w:rPr>
        <w:tab/>
      </w:r>
      <w:r>
        <w:rPr>
          <w:bCs/>
        </w:rPr>
        <w:tab/>
      </w:r>
      <w:r>
        <w:rPr>
          <w:bCs/>
        </w:rPr>
        <w:tab/>
        <w:t>:</w:t>
      </w:r>
      <w:r>
        <w:rPr>
          <w:bCs/>
        </w:rPr>
        <w:tab/>
        <w:t>205 618</w:t>
      </w:r>
    </w:p>
    <w:p w:rsidR="00267392" w:rsidRPr="00290EFE" w:rsidRDefault="003D1EAC" w:rsidP="007C37C7">
      <w:pPr>
        <w:widowControl w:val="0"/>
        <w:shd w:val="pct10" w:color="auto" w:fill="auto"/>
        <w:jc w:val="both"/>
        <w:rPr>
          <w:bCs/>
        </w:rPr>
      </w:pPr>
      <w:r>
        <w:rPr>
          <w:bCs/>
        </w:rPr>
        <w:tab/>
      </w:r>
      <w:r>
        <w:rPr>
          <w:bCs/>
        </w:rPr>
        <w:tab/>
      </w:r>
      <w:r w:rsidR="00E93856">
        <w:rPr>
          <w:bCs/>
        </w:rPr>
        <w:t>Total passif général</w:t>
      </w:r>
      <w:r w:rsidR="00E93856">
        <w:rPr>
          <w:bCs/>
        </w:rPr>
        <w:tab/>
      </w:r>
      <w:r w:rsidR="00E93856">
        <w:rPr>
          <w:bCs/>
        </w:rPr>
        <w:tab/>
      </w:r>
      <w:r w:rsidR="00BA4BD5">
        <w:rPr>
          <w:bCs/>
        </w:rPr>
        <w:tab/>
      </w:r>
      <w:r w:rsidR="00E93856">
        <w:rPr>
          <w:bCs/>
        </w:rPr>
        <w:t>:</w:t>
      </w:r>
      <w:r w:rsidR="00E93856">
        <w:rPr>
          <w:bCs/>
        </w:rPr>
        <w:tab/>
      </w:r>
      <w:r w:rsidR="002A1303">
        <w:rPr>
          <w:bCs/>
        </w:rPr>
        <w:t>359 151</w:t>
      </w:r>
    </w:p>
    <w:p w:rsidR="00267392" w:rsidRPr="00F414EE" w:rsidRDefault="00267392" w:rsidP="005B0773">
      <w:pPr>
        <w:pStyle w:val="Titre1"/>
        <w:keepNext w:val="0"/>
        <w:keepLines w:val="0"/>
        <w:widowControl w:val="0"/>
        <w:rPr>
          <w:rStyle w:val="Titre1Car"/>
          <w:b/>
          <w:highlight w:val="white"/>
        </w:rPr>
      </w:pPr>
      <w:r w:rsidRPr="00F414EE">
        <w:tab/>
      </w:r>
      <w:r w:rsidR="00195FFF" w:rsidRPr="00F414EE">
        <w:rPr>
          <w:highlight w:val="white"/>
        </w:rPr>
        <w:t>Evolution du capital</w:t>
      </w:r>
    </w:p>
    <w:p w:rsidR="00BA4BD5" w:rsidRDefault="00195FFF" w:rsidP="005B0773">
      <w:pPr>
        <w:widowControl w:val="0"/>
        <w:ind w:left="1416" w:right="70"/>
        <w:rPr>
          <w:highlight w:val="white"/>
        </w:rPr>
      </w:pPr>
      <w:r>
        <w:rPr>
          <w:highlight w:val="white"/>
        </w:rPr>
        <w:t>Nous constatons</w:t>
      </w:r>
      <w:r w:rsidR="00267392" w:rsidRPr="00290EFE">
        <w:rPr>
          <w:highlight w:val="white"/>
        </w:rPr>
        <w:t xml:space="preserve"> la variation du capital social à la clôture de l’exercice par rapport à celui de l’exercice précédent : </w:t>
      </w:r>
      <w:r w:rsidR="003C17C6">
        <w:rPr>
          <w:highlight w:val="white"/>
        </w:rPr>
        <w:t>84 600</w:t>
      </w:r>
      <w:r w:rsidR="00267392" w:rsidRPr="00290EFE">
        <w:rPr>
          <w:highlight w:val="white"/>
        </w:rPr>
        <w:t xml:space="preserve"> €</w:t>
      </w:r>
      <w:r w:rsidR="00586585" w:rsidRPr="00290EFE">
        <w:rPr>
          <w:highlight w:val="white"/>
        </w:rPr>
        <w:t xml:space="preserve"> au lieu de </w:t>
      </w:r>
      <w:r w:rsidR="00FD1D89">
        <w:rPr>
          <w:highlight w:val="white"/>
        </w:rPr>
        <w:t>68 250</w:t>
      </w:r>
      <w:r w:rsidR="00586585" w:rsidRPr="00290EFE">
        <w:rPr>
          <w:highlight w:val="white"/>
        </w:rPr>
        <w:t xml:space="preserve"> € </w:t>
      </w:r>
      <w:r w:rsidR="00370E2E">
        <w:rPr>
          <w:highlight w:val="white"/>
        </w:rPr>
        <w:t>de l’exercice précédent</w:t>
      </w:r>
      <w:r w:rsidR="007E47CC" w:rsidRPr="00290EFE">
        <w:rPr>
          <w:highlight w:val="white"/>
        </w:rPr>
        <w:t xml:space="preserve">. Soit une </w:t>
      </w:r>
      <w:r w:rsidR="00BE1AFF">
        <w:rPr>
          <w:highlight w:val="white"/>
        </w:rPr>
        <w:t>augmentation</w:t>
      </w:r>
      <w:r w:rsidR="007E47CC" w:rsidRPr="00290EFE">
        <w:rPr>
          <w:highlight w:val="white"/>
        </w:rPr>
        <w:t xml:space="preserve"> de </w:t>
      </w:r>
      <w:r w:rsidR="00FD1D89">
        <w:rPr>
          <w:highlight w:val="white"/>
        </w:rPr>
        <w:t xml:space="preserve">16 350 </w:t>
      </w:r>
      <w:r w:rsidR="007E47CC" w:rsidRPr="00290EFE">
        <w:rPr>
          <w:highlight w:val="white"/>
        </w:rPr>
        <w:t>€</w:t>
      </w:r>
    </w:p>
    <w:p w:rsidR="00BA4BD5" w:rsidRDefault="00BA4BD5" w:rsidP="005B0773">
      <w:pPr>
        <w:widowControl w:val="0"/>
        <w:spacing w:after="160" w:line="259" w:lineRule="auto"/>
        <w:rPr>
          <w:highlight w:val="white"/>
        </w:rPr>
      </w:pPr>
    </w:p>
    <w:p w:rsidR="0062073B" w:rsidRPr="00A940B0" w:rsidRDefault="0062073B" w:rsidP="005B0773">
      <w:pPr>
        <w:pStyle w:val="Titre1"/>
        <w:keepNext w:val="0"/>
        <w:keepLines w:val="0"/>
        <w:widowControl w:val="0"/>
        <w:numPr>
          <w:ilvl w:val="0"/>
          <w:numId w:val="0"/>
        </w:numPr>
      </w:pPr>
      <w:bookmarkStart w:id="136" w:name="_GoBack"/>
      <w:bookmarkEnd w:id="136"/>
    </w:p>
    <w:sectPr w:rsidR="0062073B" w:rsidRPr="00A940B0" w:rsidSect="001D305C">
      <w:footerReference w:type="default" r:id="rId9"/>
      <w:headerReference w:type="first" r:id="rId10"/>
      <w:footerReference w:type="first" r:id="rId11"/>
      <w:type w:val="continuous"/>
      <w:pgSz w:w="11906" w:h="16838"/>
      <w:pgMar w:top="1702" w:right="424" w:bottom="1276" w:left="709"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A36" w:rsidRDefault="00686A36" w:rsidP="007C34CE">
      <w:r>
        <w:separator/>
      </w:r>
    </w:p>
  </w:endnote>
  <w:endnote w:type="continuationSeparator" w:id="0">
    <w:p w:rsidR="00686A36" w:rsidRDefault="00686A36" w:rsidP="007C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Times New Roman"/>
    <w:panose1 w:val="00000000000000000000"/>
    <w:charset w:val="00"/>
    <w:family w:val="roman"/>
    <w:notTrueType/>
    <w:pitch w:val="default"/>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E9B" w:rsidRDefault="00F37E9B" w:rsidP="004C1B72">
    <w:pPr>
      <w:pStyle w:val="Pieddepage"/>
      <w:tabs>
        <w:tab w:val="clear" w:pos="9072"/>
      </w:tabs>
      <w:ind w:right="-288"/>
      <w:jc w:val="center"/>
    </w:pPr>
    <w:r>
      <w:rPr>
        <w:noProof/>
      </w:rPr>
      <mc:AlternateContent>
        <mc:Choice Requires="wps">
          <w:drawing>
            <wp:anchor distT="0" distB="0" distL="114300" distR="114300" simplePos="0" relativeHeight="251667456" behindDoc="0" locked="0" layoutInCell="1" allowOverlap="1" wp14:anchorId="5AC9C830" wp14:editId="0A11B29B">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line w14:anchorId="557AB393" id="Connecteur droit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F37E9B" w:rsidRPr="00D2232D" w:rsidRDefault="00F37E9B" w:rsidP="004C1B72">
    <w:pPr>
      <w:pStyle w:val="Pieddepage"/>
      <w:tabs>
        <w:tab w:val="clear" w:pos="9072"/>
      </w:tabs>
      <w:ind w:right="-288"/>
      <w:jc w:val="center"/>
    </w:pPr>
    <w:r>
      <w:t>Prologue 1 - 815 La pyrénéenne - 31670 Labège</w:t>
    </w:r>
  </w:p>
  <w:p w:rsidR="00F37E9B" w:rsidRPr="004C1B72" w:rsidRDefault="00F37E9B" w:rsidP="002D7EF4">
    <w:pPr>
      <w:pStyle w:val="Pieddepage"/>
      <w:jc w:val="right"/>
    </w:pPr>
    <w:r>
      <w:fldChar w:fldCharType="begin"/>
    </w:r>
    <w:r>
      <w:instrText>PAGE   \* MERGEFORMAT</w:instrText>
    </w:r>
    <w:r>
      <w:fldChar w:fldCharType="separate"/>
    </w:r>
    <w:r w:rsidR="00821F23">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E9B" w:rsidRDefault="00F37E9B" w:rsidP="002D7EF4">
    <w:pPr>
      <w:pStyle w:val="Pieddepage"/>
      <w:jc w:val="right"/>
    </w:pPr>
  </w:p>
  <w:p w:rsidR="00F37E9B" w:rsidRDefault="00F37E9B" w:rsidP="002D7EF4">
    <w:pPr>
      <w:pStyle w:val="Pieddepage"/>
      <w:tabs>
        <w:tab w:val="clear" w:pos="9072"/>
      </w:tabs>
      <w:ind w:right="-288"/>
      <w:jc w:val="center"/>
    </w:pPr>
    <w:r>
      <w:rPr>
        <w:noProof/>
      </w:rPr>
      <mc:AlternateContent>
        <mc:Choice Requires="wps">
          <w:drawing>
            <wp:anchor distT="0" distB="0" distL="114300" distR="114300" simplePos="0" relativeHeight="251670528" behindDoc="0" locked="0" layoutInCell="1" allowOverlap="1" wp14:anchorId="30DCE7D8" wp14:editId="25B729C1">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line w14:anchorId="0319EE6E" id="Connecteur droit 15"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F37E9B" w:rsidRPr="00D2232D" w:rsidRDefault="00F37E9B" w:rsidP="002D7EF4">
    <w:pPr>
      <w:pStyle w:val="Pieddepage"/>
      <w:tabs>
        <w:tab w:val="clear" w:pos="9072"/>
      </w:tabs>
      <w:ind w:right="-288"/>
      <w:jc w:val="center"/>
    </w:pPr>
    <w:r>
      <w:t>Prologue 1 - 815 La pyrénéenne - 31670 Labège</w:t>
    </w:r>
  </w:p>
  <w:p w:rsidR="00F37E9B" w:rsidRDefault="00F37E9B" w:rsidP="002D7EF4">
    <w:pPr>
      <w:pStyle w:val="Pieddepage"/>
      <w:tabs>
        <w:tab w:val="clear" w:pos="9072"/>
        <w:tab w:val="left" w:pos="5865"/>
      </w:tabs>
      <w:ind w:left="-720" w:right="-288"/>
      <w:jc w:val="right"/>
    </w:pPr>
    <w:r>
      <w:fldChar w:fldCharType="begin"/>
    </w:r>
    <w:r>
      <w:instrText>PAGE   \* MERGEFORMAT</w:instrText>
    </w:r>
    <w:r>
      <w:fldChar w:fldCharType="separate"/>
    </w:r>
    <w:r w:rsidR="001D305C">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A36" w:rsidRDefault="00686A36" w:rsidP="007C34CE">
      <w:r>
        <w:separator/>
      </w:r>
    </w:p>
  </w:footnote>
  <w:footnote w:type="continuationSeparator" w:id="0">
    <w:p w:rsidR="00686A36" w:rsidRDefault="00686A36" w:rsidP="007C34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E9B" w:rsidRPr="00D2232D" w:rsidRDefault="00F37E9B" w:rsidP="001F4DA5">
    <w:pPr>
      <w:pStyle w:val="En-tte"/>
      <w:ind w:left="4140" w:right="-1222"/>
      <w:rPr>
        <w:b/>
        <w:i/>
        <w:sz w:val="28"/>
        <w:szCs w:val="28"/>
      </w:rPr>
    </w:pPr>
    <w:r>
      <w:rPr>
        <w:b/>
        <w:i/>
        <w:noProof/>
        <w:sz w:val="28"/>
        <w:szCs w:val="28"/>
      </w:rPr>
      <w:drawing>
        <wp:anchor distT="0" distB="0" distL="114300" distR="114300" simplePos="0" relativeHeight="251668480" behindDoc="0" locked="0" layoutInCell="1" allowOverlap="1">
          <wp:simplePos x="0" y="0"/>
          <wp:positionH relativeFrom="column">
            <wp:posOffset>262255</wp:posOffset>
          </wp:positionH>
          <wp:positionV relativeFrom="paragraph">
            <wp:posOffset>0</wp:posOffset>
          </wp:positionV>
          <wp:extent cx="1432800" cy="950400"/>
          <wp:effectExtent l="0" t="0" r="0" b="254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F37E9B" w:rsidRDefault="00F37E9B" w:rsidP="001F4DA5">
    <w:pPr>
      <w:pStyle w:val="En-tte"/>
      <w:ind w:left="4140" w:right="-1057"/>
    </w:pPr>
    <w:r w:rsidRPr="00D2232D">
      <w:rPr>
        <w:b/>
      </w:rPr>
      <w:t>Adresse de gestion :</w:t>
    </w:r>
    <w:r>
      <w:t xml:space="preserve"> </w:t>
    </w:r>
    <w:r w:rsidRPr="00053792">
      <w:t>appt1, 8 allée de Pomarède – 31670 Labège</w:t>
    </w:r>
  </w:p>
  <w:p w:rsidR="00F37E9B" w:rsidRDefault="00F37E9B" w:rsidP="003B2466">
    <w:pPr>
      <w:pStyle w:val="En-tte"/>
      <w:numPr>
        <w:ilvl w:val="0"/>
        <w:numId w:val="1"/>
      </w:numPr>
      <w:ind w:right="-1057"/>
    </w:pPr>
    <w:r w:rsidRPr="00053792">
      <w:t>T</w:t>
    </w:r>
    <w:r>
      <w:t xml:space="preserve">éléphone: </w:t>
    </w:r>
    <w:r w:rsidRPr="00053792">
      <w:t>09</w:t>
    </w:r>
    <w:r w:rsidRPr="00F8418C">
      <w:t xml:space="preserve"> 52 00 02 06 </w:t>
    </w:r>
  </w:p>
  <w:p w:rsidR="00F37E9B" w:rsidRDefault="00F37E9B" w:rsidP="003B2466">
    <w:pPr>
      <w:pStyle w:val="En-tte"/>
      <w:numPr>
        <w:ilvl w:val="0"/>
        <w:numId w:val="1"/>
      </w:numPr>
      <w:ind w:right="-1057"/>
      <w:rPr>
        <w:lang w:val="en-US"/>
      </w:rPr>
    </w:pPr>
    <w:r w:rsidRPr="00F8418C">
      <w:rPr>
        <w:lang w:val="en-US"/>
      </w:rPr>
      <w:t xml:space="preserve">Email: contact@icea-enr.fr </w:t>
    </w:r>
  </w:p>
  <w:p w:rsidR="00F37E9B" w:rsidRPr="00F8418C" w:rsidRDefault="00F37E9B" w:rsidP="003B2466">
    <w:pPr>
      <w:pStyle w:val="En-tte"/>
      <w:numPr>
        <w:ilvl w:val="0"/>
        <w:numId w:val="1"/>
      </w:numPr>
      <w:ind w:right="-1057"/>
      <w:rPr>
        <w:lang w:val="en-US"/>
      </w:rPr>
    </w:pPr>
    <w:r w:rsidRPr="00F8418C">
      <w:rPr>
        <w:lang w:val="en-US"/>
      </w:rPr>
      <w:t>Site Web: http://icea-enr.fr</w:t>
    </w:r>
  </w:p>
  <w:p w:rsidR="00F37E9B" w:rsidRPr="00F8418C" w:rsidRDefault="00F37E9B" w:rsidP="00F8418C">
    <w:pPr>
      <w:pStyle w:val="En-tte"/>
      <w:ind w:left="4140" w:right="-1057"/>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492"/>
    <w:multiLevelType w:val="hybridMultilevel"/>
    <w:tmpl w:val="29B8025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8707285"/>
    <w:multiLevelType w:val="hybridMultilevel"/>
    <w:tmpl w:val="1FCA0980"/>
    <w:lvl w:ilvl="0" w:tplc="3A3A4BFE">
      <w:start w:val="1"/>
      <w:numFmt w:val="bullet"/>
      <w:lvlText w:val=""/>
      <w:lvlJc w:val="left"/>
      <w:pPr>
        <w:ind w:left="1778" w:hanging="360"/>
      </w:pPr>
      <w:rPr>
        <w:rFonts w:ascii="Symbol" w:hAnsi="Symbol" w:hint="default"/>
        <w:sz w:val="24"/>
        <w:szCs w:val="24"/>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2" w15:restartNumberingAfterBreak="0">
    <w:nsid w:val="0B96323F"/>
    <w:multiLevelType w:val="hybridMultilevel"/>
    <w:tmpl w:val="8FB82C3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DED6906"/>
    <w:multiLevelType w:val="multilevel"/>
    <w:tmpl w:val="A34E639E"/>
    <w:lvl w:ilvl="0">
      <w:start w:val="1"/>
      <w:numFmt w:val="ordinalText"/>
      <w:lvlText w:val="%1  annexe "/>
      <w:lvlJc w:val="left"/>
      <w:pPr>
        <w:ind w:left="1155" w:hanging="360"/>
      </w:pPr>
      <w:rPr>
        <w:rFonts w:asciiTheme="majorHAnsi" w:hAnsiTheme="majorHAnsi" w:hint="default"/>
        <w:b/>
        <w:i w:val="0"/>
        <w:sz w:val="28"/>
      </w:rPr>
    </w:lvl>
    <w:lvl w:ilvl="1">
      <w:start w:val="1"/>
      <w:numFmt w:val="lowerLetter"/>
      <w:lvlText w:val="%2."/>
      <w:lvlJc w:val="left"/>
      <w:pPr>
        <w:ind w:left="1875" w:hanging="360"/>
      </w:pPr>
      <w:rPr>
        <w:rFonts w:hint="default"/>
      </w:rPr>
    </w:lvl>
    <w:lvl w:ilvl="2">
      <w:start w:val="1"/>
      <w:numFmt w:val="lowerRoman"/>
      <w:lvlText w:val="%3."/>
      <w:lvlJc w:val="right"/>
      <w:pPr>
        <w:ind w:left="2595" w:hanging="180"/>
      </w:pPr>
      <w:rPr>
        <w:rFonts w:hint="default"/>
      </w:rPr>
    </w:lvl>
    <w:lvl w:ilvl="3">
      <w:start w:val="1"/>
      <w:numFmt w:val="decimal"/>
      <w:lvlText w:val="%4."/>
      <w:lvlJc w:val="left"/>
      <w:pPr>
        <w:ind w:left="3315" w:hanging="360"/>
      </w:pPr>
      <w:rPr>
        <w:rFonts w:hint="default"/>
      </w:rPr>
    </w:lvl>
    <w:lvl w:ilvl="4">
      <w:start w:val="1"/>
      <w:numFmt w:val="lowerLetter"/>
      <w:lvlText w:val="%5."/>
      <w:lvlJc w:val="left"/>
      <w:pPr>
        <w:ind w:left="4035" w:hanging="360"/>
      </w:pPr>
      <w:rPr>
        <w:rFonts w:hint="default"/>
      </w:rPr>
    </w:lvl>
    <w:lvl w:ilvl="5">
      <w:start w:val="1"/>
      <w:numFmt w:val="lowerRoman"/>
      <w:lvlText w:val="%6."/>
      <w:lvlJc w:val="right"/>
      <w:pPr>
        <w:ind w:left="4755" w:hanging="180"/>
      </w:pPr>
      <w:rPr>
        <w:rFonts w:hint="default"/>
      </w:rPr>
    </w:lvl>
    <w:lvl w:ilvl="6">
      <w:start w:val="1"/>
      <w:numFmt w:val="decimal"/>
      <w:lvlText w:val="%7."/>
      <w:lvlJc w:val="left"/>
      <w:pPr>
        <w:ind w:left="5475" w:hanging="360"/>
      </w:pPr>
      <w:rPr>
        <w:rFonts w:hint="default"/>
      </w:rPr>
    </w:lvl>
    <w:lvl w:ilvl="7">
      <w:start w:val="1"/>
      <w:numFmt w:val="lowerLetter"/>
      <w:lvlText w:val="%8."/>
      <w:lvlJc w:val="left"/>
      <w:pPr>
        <w:ind w:left="6195" w:hanging="360"/>
      </w:pPr>
      <w:rPr>
        <w:rFonts w:hint="default"/>
      </w:rPr>
    </w:lvl>
    <w:lvl w:ilvl="8">
      <w:start w:val="1"/>
      <w:numFmt w:val="lowerRoman"/>
      <w:lvlText w:val="%9."/>
      <w:lvlJc w:val="right"/>
      <w:pPr>
        <w:ind w:left="6915" w:hanging="180"/>
      </w:pPr>
      <w:rPr>
        <w:rFonts w:hint="default"/>
      </w:rPr>
    </w:lvl>
  </w:abstractNum>
  <w:abstractNum w:abstractNumId="4" w15:restartNumberingAfterBreak="0">
    <w:nsid w:val="174269F4"/>
    <w:multiLevelType w:val="hybridMultilevel"/>
    <w:tmpl w:val="81947288"/>
    <w:lvl w:ilvl="0" w:tplc="040C0015">
      <w:start w:val="1"/>
      <w:numFmt w:val="upperLetter"/>
      <w:lvlText w:val="%1."/>
      <w:lvlJc w:val="left"/>
      <w:pPr>
        <w:ind w:left="720" w:hanging="360"/>
      </w:pPr>
      <w:rPr>
        <w:rFonts w:hint="default"/>
      </w:rPr>
    </w:lvl>
    <w:lvl w:ilvl="1" w:tplc="040C0019">
      <w:start w:val="1"/>
      <w:numFmt w:val="lowerLetter"/>
      <w:lvlText w:val="%2."/>
      <w:lvlJc w:val="left"/>
      <w:pPr>
        <w:ind w:left="1495"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E7B1ECA"/>
    <w:multiLevelType w:val="hybridMultilevel"/>
    <w:tmpl w:val="9AD691EC"/>
    <w:lvl w:ilvl="0" w:tplc="D8EEABA8">
      <w:numFmt w:val="bullet"/>
      <w:lvlText w:val="-"/>
      <w:lvlJc w:val="left"/>
      <w:pPr>
        <w:tabs>
          <w:tab w:val="num" w:pos="987"/>
        </w:tabs>
        <w:ind w:left="987"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AB42C5"/>
    <w:multiLevelType w:val="hybridMultilevel"/>
    <w:tmpl w:val="9D0440E0"/>
    <w:lvl w:ilvl="0" w:tplc="040C0001">
      <w:start w:val="1"/>
      <w:numFmt w:val="bullet"/>
      <w:lvlText w:val=""/>
      <w:lvlJc w:val="left"/>
      <w:pPr>
        <w:ind w:left="1855" w:hanging="360"/>
      </w:pPr>
      <w:rPr>
        <w:rFonts w:ascii="Symbol" w:hAnsi="Symbol" w:hint="default"/>
      </w:rPr>
    </w:lvl>
    <w:lvl w:ilvl="1" w:tplc="040C0019">
      <w:start w:val="1"/>
      <w:numFmt w:val="lowerLetter"/>
      <w:lvlText w:val="%2."/>
      <w:lvlJc w:val="left"/>
      <w:pPr>
        <w:ind w:left="2630" w:hanging="360"/>
      </w:pPr>
    </w:lvl>
    <w:lvl w:ilvl="2" w:tplc="040C001B" w:tentative="1">
      <w:start w:val="1"/>
      <w:numFmt w:val="lowerRoman"/>
      <w:lvlText w:val="%3."/>
      <w:lvlJc w:val="right"/>
      <w:pPr>
        <w:ind w:left="3295" w:hanging="180"/>
      </w:pPr>
    </w:lvl>
    <w:lvl w:ilvl="3" w:tplc="040C000F" w:tentative="1">
      <w:start w:val="1"/>
      <w:numFmt w:val="decimal"/>
      <w:lvlText w:val="%4."/>
      <w:lvlJc w:val="left"/>
      <w:pPr>
        <w:ind w:left="4015" w:hanging="360"/>
      </w:pPr>
    </w:lvl>
    <w:lvl w:ilvl="4" w:tplc="040C0019" w:tentative="1">
      <w:start w:val="1"/>
      <w:numFmt w:val="lowerLetter"/>
      <w:lvlText w:val="%5."/>
      <w:lvlJc w:val="left"/>
      <w:pPr>
        <w:ind w:left="4735" w:hanging="360"/>
      </w:pPr>
    </w:lvl>
    <w:lvl w:ilvl="5" w:tplc="040C001B" w:tentative="1">
      <w:start w:val="1"/>
      <w:numFmt w:val="lowerRoman"/>
      <w:lvlText w:val="%6."/>
      <w:lvlJc w:val="right"/>
      <w:pPr>
        <w:ind w:left="5455" w:hanging="180"/>
      </w:pPr>
    </w:lvl>
    <w:lvl w:ilvl="6" w:tplc="040C000F" w:tentative="1">
      <w:start w:val="1"/>
      <w:numFmt w:val="decimal"/>
      <w:lvlText w:val="%7."/>
      <w:lvlJc w:val="left"/>
      <w:pPr>
        <w:ind w:left="6175" w:hanging="360"/>
      </w:pPr>
    </w:lvl>
    <w:lvl w:ilvl="7" w:tplc="040C0019" w:tentative="1">
      <w:start w:val="1"/>
      <w:numFmt w:val="lowerLetter"/>
      <w:lvlText w:val="%8."/>
      <w:lvlJc w:val="left"/>
      <w:pPr>
        <w:ind w:left="6895" w:hanging="360"/>
      </w:pPr>
    </w:lvl>
    <w:lvl w:ilvl="8" w:tplc="040C001B" w:tentative="1">
      <w:start w:val="1"/>
      <w:numFmt w:val="lowerRoman"/>
      <w:lvlText w:val="%9."/>
      <w:lvlJc w:val="right"/>
      <w:pPr>
        <w:ind w:left="7615" w:hanging="180"/>
      </w:pPr>
    </w:lvl>
  </w:abstractNum>
  <w:abstractNum w:abstractNumId="7" w15:restartNumberingAfterBreak="0">
    <w:nsid w:val="25D46450"/>
    <w:multiLevelType w:val="hybridMultilevel"/>
    <w:tmpl w:val="2E6E8A2E"/>
    <w:lvl w:ilvl="0" w:tplc="3A3A4BFE">
      <w:start w:val="1"/>
      <w:numFmt w:val="bullet"/>
      <w:lvlText w:val=""/>
      <w:lvlJc w:val="left"/>
      <w:pPr>
        <w:ind w:left="1428" w:hanging="360"/>
      </w:pPr>
      <w:rPr>
        <w:rFonts w:ascii="Symbol" w:hAnsi="Symbol" w:hint="default"/>
        <w:sz w:val="24"/>
        <w:szCs w:val="24"/>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8" w15:restartNumberingAfterBreak="0">
    <w:nsid w:val="27D43B00"/>
    <w:multiLevelType w:val="hybridMultilevel"/>
    <w:tmpl w:val="5EA675BC"/>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9" w15:restartNumberingAfterBreak="0">
    <w:nsid w:val="312D579A"/>
    <w:multiLevelType w:val="hybridMultilevel"/>
    <w:tmpl w:val="375AD0B6"/>
    <w:lvl w:ilvl="0" w:tplc="E0E07D30">
      <w:start w:val="1"/>
      <w:numFmt w:val="bullet"/>
      <w:lvlText w:val=""/>
      <w:lvlJc w:val="left"/>
      <w:pPr>
        <w:ind w:left="1836" w:hanging="360"/>
      </w:pPr>
      <w:rPr>
        <w:rFonts w:ascii="Symbol" w:hAnsi="Symbol" w:hint="default"/>
        <w:color w:val="auto"/>
      </w:rPr>
    </w:lvl>
    <w:lvl w:ilvl="1" w:tplc="040C0003">
      <w:start w:val="1"/>
      <w:numFmt w:val="bullet"/>
      <w:lvlText w:val="o"/>
      <w:lvlJc w:val="left"/>
      <w:pPr>
        <w:ind w:left="1500" w:hanging="360"/>
      </w:pPr>
      <w:rPr>
        <w:rFonts w:ascii="Courier New" w:hAnsi="Courier New" w:cs="Courier New" w:hint="default"/>
      </w:rPr>
    </w:lvl>
    <w:lvl w:ilvl="2" w:tplc="040C0005">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0" w15:restartNumberingAfterBreak="0">
    <w:nsid w:val="3E713E65"/>
    <w:multiLevelType w:val="hybridMultilevel"/>
    <w:tmpl w:val="2A58E25A"/>
    <w:lvl w:ilvl="0" w:tplc="040C0001">
      <w:start w:val="1"/>
      <w:numFmt w:val="bullet"/>
      <w:lvlText w:val=""/>
      <w:lvlJc w:val="left"/>
      <w:pPr>
        <w:ind w:left="1440" w:hanging="360"/>
      </w:pPr>
      <w:rPr>
        <w:rFonts w:ascii="Symbol" w:hAnsi="Symbol" w:hint="default"/>
      </w:rPr>
    </w:lvl>
    <w:lvl w:ilvl="1" w:tplc="3A3A4BFE">
      <w:start w:val="1"/>
      <w:numFmt w:val="bullet"/>
      <w:lvlText w:val=""/>
      <w:lvlJc w:val="left"/>
      <w:pPr>
        <w:ind w:left="2160" w:hanging="360"/>
      </w:pPr>
      <w:rPr>
        <w:rFonts w:ascii="Symbol" w:hAnsi="Symbol" w:hint="default"/>
        <w:sz w:val="24"/>
        <w:szCs w:val="24"/>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42114100"/>
    <w:multiLevelType w:val="hybridMultilevel"/>
    <w:tmpl w:val="A474611E"/>
    <w:lvl w:ilvl="0" w:tplc="3A3A4BFE">
      <w:start w:val="1"/>
      <w:numFmt w:val="bullet"/>
      <w:lvlText w:val=""/>
      <w:lvlJc w:val="left"/>
      <w:pPr>
        <w:ind w:left="1146" w:hanging="360"/>
      </w:pPr>
      <w:rPr>
        <w:rFonts w:ascii="Symbol" w:hAnsi="Symbol" w:hint="default"/>
        <w:sz w:val="24"/>
        <w:szCs w:val="24"/>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4C4B1BA5"/>
    <w:multiLevelType w:val="hybridMultilevel"/>
    <w:tmpl w:val="82D2457A"/>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3" w15:restartNumberingAfterBreak="0">
    <w:nsid w:val="51F8547D"/>
    <w:multiLevelType w:val="hybridMultilevel"/>
    <w:tmpl w:val="E8A467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2497C4A"/>
    <w:multiLevelType w:val="hybridMultilevel"/>
    <w:tmpl w:val="A7B8D6BA"/>
    <w:lvl w:ilvl="0" w:tplc="040C0001">
      <w:start w:val="1"/>
      <w:numFmt w:val="bullet"/>
      <w:lvlText w:val=""/>
      <w:lvlJc w:val="left"/>
      <w:pPr>
        <w:ind w:left="2136" w:hanging="360"/>
      </w:pPr>
      <w:rPr>
        <w:rFonts w:ascii="Symbol" w:hAnsi="Symbol" w:hint="default"/>
      </w:rPr>
    </w:lvl>
    <w:lvl w:ilvl="1" w:tplc="040C0003">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5" w15:restartNumberingAfterBreak="0">
    <w:nsid w:val="56C74A5E"/>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6" w15:restartNumberingAfterBreak="0">
    <w:nsid w:val="5D206055"/>
    <w:multiLevelType w:val="hybridMultilevel"/>
    <w:tmpl w:val="D15426C0"/>
    <w:lvl w:ilvl="0" w:tplc="040C0019">
      <w:start w:val="1"/>
      <w:numFmt w:val="lowerLetter"/>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7"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8" w15:restartNumberingAfterBreak="0">
    <w:nsid w:val="6A494CFB"/>
    <w:multiLevelType w:val="hybridMultilevel"/>
    <w:tmpl w:val="1F7633FE"/>
    <w:lvl w:ilvl="0" w:tplc="E0E07D30">
      <w:start w:val="1"/>
      <w:numFmt w:val="bullet"/>
      <w:lvlText w:val=""/>
      <w:lvlJc w:val="left"/>
      <w:pPr>
        <w:ind w:left="1776" w:hanging="360"/>
      </w:pPr>
      <w:rPr>
        <w:rFonts w:ascii="Symbol" w:hAnsi="Symbol" w:hint="default"/>
        <w:color w:val="auto"/>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9" w15:restartNumberingAfterBreak="0">
    <w:nsid w:val="6BB12EC6"/>
    <w:multiLevelType w:val="hybridMultilevel"/>
    <w:tmpl w:val="A8BE1910"/>
    <w:lvl w:ilvl="0" w:tplc="D8EEABA8">
      <w:numFmt w:val="bullet"/>
      <w:lvlText w:val="-"/>
      <w:lvlJc w:val="left"/>
      <w:pPr>
        <w:tabs>
          <w:tab w:val="num" w:pos="1347"/>
        </w:tabs>
        <w:ind w:left="1347" w:hanging="360"/>
      </w:pPr>
      <w:rPr>
        <w:rFonts w:ascii="Times New Roman" w:eastAsia="Times New Roman" w:hAnsi="Times New Roman" w:cs="Times New Roman"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F6379E8"/>
    <w:multiLevelType w:val="hybridMultilevel"/>
    <w:tmpl w:val="F4D63DCA"/>
    <w:lvl w:ilvl="0" w:tplc="040C0001">
      <w:start w:val="1"/>
      <w:numFmt w:val="bullet"/>
      <w:lvlText w:val=""/>
      <w:lvlJc w:val="left"/>
      <w:pPr>
        <w:ind w:left="1778" w:hanging="360"/>
      </w:pPr>
      <w:rPr>
        <w:rFonts w:ascii="Symbol" w:hAnsi="Symbo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21" w15:restartNumberingAfterBreak="0">
    <w:nsid w:val="72823CC7"/>
    <w:multiLevelType w:val="hybridMultilevel"/>
    <w:tmpl w:val="D5D02F6E"/>
    <w:lvl w:ilvl="0" w:tplc="040C0003">
      <w:start w:val="1"/>
      <w:numFmt w:val="bullet"/>
      <w:lvlText w:val="o"/>
      <w:lvlJc w:val="left"/>
      <w:pPr>
        <w:ind w:left="1778" w:hanging="360"/>
      </w:pPr>
      <w:rPr>
        <w:rFonts w:ascii="Courier New" w:hAnsi="Courier New" w:cs="Courier New"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22" w15:restartNumberingAfterBreak="0">
    <w:nsid w:val="75FE6331"/>
    <w:multiLevelType w:val="hybridMultilevel"/>
    <w:tmpl w:val="00F86D76"/>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3" w15:restartNumberingAfterBreak="0">
    <w:nsid w:val="7FBE762D"/>
    <w:multiLevelType w:val="hybridMultilevel"/>
    <w:tmpl w:val="DEE22C68"/>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17"/>
  </w:num>
  <w:num w:numId="2">
    <w:abstractNumId w:val="19"/>
  </w:num>
  <w:num w:numId="3">
    <w:abstractNumId w:val="5"/>
  </w:num>
  <w:num w:numId="4">
    <w:abstractNumId w:val="4"/>
  </w:num>
  <w:num w:numId="5">
    <w:abstractNumId w:val="10"/>
  </w:num>
  <w:num w:numId="6">
    <w:abstractNumId w:val="18"/>
  </w:num>
  <w:num w:numId="7">
    <w:abstractNumId w:val="9"/>
  </w:num>
  <w:num w:numId="8">
    <w:abstractNumId w:val="22"/>
  </w:num>
  <w:num w:numId="9">
    <w:abstractNumId w:val="15"/>
  </w:num>
  <w:num w:numId="10">
    <w:abstractNumId w:val="3"/>
  </w:num>
  <w:num w:numId="11">
    <w:abstractNumId w:val="14"/>
  </w:num>
  <w:num w:numId="12">
    <w:abstractNumId w:val="0"/>
  </w:num>
  <w:num w:numId="13">
    <w:abstractNumId w:val="12"/>
  </w:num>
  <w:num w:numId="14">
    <w:abstractNumId w:val="23"/>
  </w:num>
  <w:num w:numId="15">
    <w:abstractNumId w:val="2"/>
  </w:num>
  <w:num w:numId="16">
    <w:abstractNumId w:val="16"/>
  </w:num>
  <w:num w:numId="17">
    <w:abstractNumId w:val="6"/>
  </w:num>
  <w:num w:numId="18">
    <w:abstractNumId w:val="21"/>
  </w:num>
  <w:num w:numId="19">
    <w:abstractNumId w:val="1"/>
  </w:num>
  <w:num w:numId="20">
    <w:abstractNumId w:val="8"/>
  </w:num>
  <w:num w:numId="21">
    <w:abstractNumId w:val="11"/>
  </w:num>
  <w:num w:numId="22">
    <w:abstractNumId w:val="7"/>
  </w:num>
  <w:num w:numId="23">
    <w:abstractNumId w:val="13"/>
  </w:num>
  <w:num w:numId="24">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50"/>
    <w:rsid w:val="00002093"/>
    <w:rsid w:val="00004138"/>
    <w:rsid w:val="00006BD2"/>
    <w:rsid w:val="00050CFB"/>
    <w:rsid w:val="00053792"/>
    <w:rsid w:val="0007206F"/>
    <w:rsid w:val="00075623"/>
    <w:rsid w:val="00076194"/>
    <w:rsid w:val="000A2BA5"/>
    <w:rsid w:val="000A3920"/>
    <w:rsid w:val="000A7AD8"/>
    <w:rsid w:val="000B4C73"/>
    <w:rsid w:val="000B6E3F"/>
    <w:rsid w:val="000B76C6"/>
    <w:rsid w:val="000C558B"/>
    <w:rsid w:val="000C5ECC"/>
    <w:rsid w:val="000D385E"/>
    <w:rsid w:val="000E437F"/>
    <w:rsid w:val="000E5680"/>
    <w:rsid w:val="00117272"/>
    <w:rsid w:val="00120A2E"/>
    <w:rsid w:val="0012255F"/>
    <w:rsid w:val="001367DB"/>
    <w:rsid w:val="0015238C"/>
    <w:rsid w:val="00163254"/>
    <w:rsid w:val="001736C5"/>
    <w:rsid w:val="00173EFB"/>
    <w:rsid w:val="00181873"/>
    <w:rsid w:val="00195FFF"/>
    <w:rsid w:val="001A2EE0"/>
    <w:rsid w:val="001C6B52"/>
    <w:rsid w:val="001D2BD3"/>
    <w:rsid w:val="001D305C"/>
    <w:rsid w:val="001E36B9"/>
    <w:rsid w:val="001F419B"/>
    <w:rsid w:val="001F4DA5"/>
    <w:rsid w:val="00203CC5"/>
    <w:rsid w:val="0020593A"/>
    <w:rsid w:val="00206485"/>
    <w:rsid w:val="00206508"/>
    <w:rsid w:val="00217699"/>
    <w:rsid w:val="00223987"/>
    <w:rsid w:val="00226905"/>
    <w:rsid w:val="0023019D"/>
    <w:rsid w:val="0023685A"/>
    <w:rsid w:val="00240D50"/>
    <w:rsid w:val="002671E7"/>
    <w:rsid w:val="00267392"/>
    <w:rsid w:val="00267A26"/>
    <w:rsid w:val="00281A00"/>
    <w:rsid w:val="002863F9"/>
    <w:rsid w:val="00290EFE"/>
    <w:rsid w:val="00294325"/>
    <w:rsid w:val="002A123F"/>
    <w:rsid w:val="002A1303"/>
    <w:rsid w:val="002B699B"/>
    <w:rsid w:val="002C1894"/>
    <w:rsid w:val="002C758D"/>
    <w:rsid w:val="002D022F"/>
    <w:rsid w:val="002D0355"/>
    <w:rsid w:val="002D7EF4"/>
    <w:rsid w:val="002E6F66"/>
    <w:rsid w:val="002F094A"/>
    <w:rsid w:val="002F0CEF"/>
    <w:rsid w:val="00303AFB"/>
    <w:rsid w:val="003127CC"/>
    <w:rsid w:val="00326195"/>
    <w:rsid w:val="00335471"/>
    <w:rsid w:val="00336AB6"/>
    <w:rsid w:val="003443D0"/>
    <w:rsid w:val="0035399B"/>
    <w:rsid w:val="00355AB3"/>
    <w:rsid w:val="00370E2E"/>
    <w:rsid w:val="00384691"/>
    <w:rsid w:val="003946AF"/>
    <w:rsid w:val="003A329E"/>
    <w:rsid w:val="003A35CC"/>
    <w:rsid w:val="003B2466"/>
    <w:rsid w:val="003B7CF0"/>
    <w:rsid w:val="003C06C3"/>
    <w:rsid w:val="003C17C6"/>
    <w:rsid w:val="003C75C9"/>
    <w:rsid w:val="003C77CD"/>
    <w:rsid w:val="003D1EAC"/>
    <w:rsid w:val="003D62D4"/>
    <w:rsid w:val="003D641F"/>
    <w:rsid w:val="003E02E2"/>
    <w:rsid w:val="003F695F"/>
    <w:rsid w:val="0040213A"/>
    <w:rsid w:val="00406F66"/>
    <w:rsid w:val="00410A17"/>
    <w:rsid w:val="00421285"/>
    <w:rsid w:val="00447896"/>
    <w:rsid w:val="00465063"/>
    <w:rsid w:val="00475B28"/>
    <w:rsid w:val="004852B6"/>
    <w:rsid w:val="00492A08"/>
    <w:rsid w:val="004A2D69"/>
    <w:rsid w:val="004A39C4"/>
    <w:rsid w:val="004B0953"/>
    <w:rsid w:val="004C1B72"/>
    <w:rsid w:val="004E75D2"/>
    <w:rsid w:val="0050190B"/>
    <w:rsid w:val="005058E6"/>
    <w:rsid w:val="005160F1"/>
    <w:rsid w:val="005202FA"/>
    <w:rsid w:val="00523A02"/>
    <w:rsid w:val="00525C9F"/>
    <w:rsid w:val="005313A7"/>
    <w:rsid w:val="005364BC"/>
    <w:rsid w:val="005407E5"/>
    <w:rsid w:val="00542360"/>
    <w:rsid w:val="005469E5"/>
    <w:rsid w:val="005518D1"/>
    <w:rsid w:val="005547A0"/>
    <w:rsid w:val="00554EE9"/>
    <w:rsid w:val="005764A1"/>
    <w:rsid w:val="00576ACA"/>
    <w:rsid w:val="00583375"/>
    <w:rsid w:val="00586585"/>
    <w:rsid w:val="005869D2"/>
    <w:rsid w:val="00592939"/>
    <w:rsid w:val="0059567D"/>
    <w:rsid w:val="005A7624"/>
    <w:rsid w:val="005B0773"/>
    <w:rsid w:val="005C149F"/>
    <w:rsid w:val="005C1D5E"/>
    <w:rsid w:val="005C76FE"/>
    <w:rsid w:val="005D7C3B"/>
    <w:rsid w:val="0062073B"/>
    <w:rsid w:val="00630080"/>
    <w:rsid w:val="00652323"/>
    <w:rsid w:val="0065385E"/>
    <w:rsid w:val="006624C2"/>
    <w:rsid w:val="00663BC2"/>
    <w:rsid w:val="00666331"/>
    <w:rsid w:val="006677B1"/>
    <w:rsid w:val="00667E24"/>
    <w:rsid w:val="00683223"/>
    <w:rsid w:val="00685425"/>
    <w:rsid w:val="006856E6"/>
    <w:rsid w:val="00686A36"/>
    <w:rsid w:val="006978AE"/>
    <w:rsid w:val="006A3EB2"/>
    <w:rsid w:val="006A51AC"/>
    <w:rsid w:val="006A5E12"/>
    <w:rsid w:val="006B0A06"/>
    <w:rsid w:val="006C144C"/>
    <w:rsid w:val="006C3FB4"/>
    <w:rsid w:val="006D2073"/>
    <w:rsid w:val="006D3815"/>
    <w:rsid w:val="006D4D16"/>
    <w:rsid w:val="006E3FCD"/>
    <w:rsid w:val="006F135A"/>
    <w:rsid w:val="006F668C"/>
    <w:rsid w:val="006F6FB4"/>
    <w:rsid w:val="007004B1"/>
    <w:rsid w:val="00704856"/>
    <w:rsid w:val="00716072"/>
    <w:rsid w:val="00724F49"/>
    <w:rsid w:val="00731818"/>
    <w:rsid w:val="00731D4B"/>
    <w:rsid w:val="00731D6A"/>
    <w:rsid w:val="0074055F"/>
    <w:rsid w:val="00743673"/>
    <w:rsid w:val="00743ACC"/>
    <w:rsid w:val="007544AD"/>
    <w:rsid w:val="00755372"/>
    <w:rsid w:val="00764BB3"/>
    <w:rsid w:val="0077045C"/>
    <w:rsid w:val="007778A9"/>
    <w:rsid w:val="007819FA"/>
    <w:rsid w:val="00783D55"/>
    <w:rsid w:val="00786B4A"/>
    <w:rsid w:val="007C34CE"/>
    <w:rsid w:val="007C37C7"/>
    <w:rsid w:val="007D298B"/>
    <w:rsid w:val="007D30AF"/>
    <w:rsid w:val="007D52DD"/>
    <w:rsid w:val="007E47CC"/>
    <w:rsid w:val="007F1E86"/>
    <w:rsid w:val="007F4A99"/>
    <w:rsid w:val="008067AA"/>
    <w:rsid w:val="008121C4"/>
    <w:rsid w:val="008168BC"/>
    <w:rsid w:val="00816DC1"/>
    <w:rsid w:val="00821F23"/>
    <w:rsid w:val="008337A9"/>
    <w:rsid w:val="008409C3"/>
    <w:rsid w:val="00842FE8"/>
    <w:rsid w:val="00850920"/>
    <w:rsid w:val="00851ADC"/>
    <w:rsid w:val="00851BB8"/>
    <w:rsid w:val="00852319"/>
    <w:rsid w:val="008523C2"/>
    <w:rsid w:val="008561C0"/>
    <w:rsid w:val="008573D5"/>
    <w:rsid w:val="0088610E"/>
    <w:rsid w:val="00886A81"/>
    <w:rsid w:val="00890406"/>
    <w:rsid w:val="008A016B"/>
    <w:rsid w:val="008A563E"/>
    <w:rsid w:val="008C1897"/>
    <w:rsid w:val="008C1C55"/>
    <w:rsid w:val="008C49FB"/>
    <w:rsid w:val="008C5113"/>
    <w:rsid w:val="008D15A0"/>
    <w:rsid w:val="008D26D9"/>
    <w:rsid w:val="008D3FB4"/>
    <w:rsid w:val="00906A94"/>
    <w:rsid w:val="0091060A"/>
    <w:rsid w:val="009142AB"/>
    <w:rsid w:val="00924B5C"/>
    <w:rsid w:val="00925CEB"/>
    <w:rsid w:val="009429CB"/>
    <w:rsid w:val="0094585E"/>
    <w:rsid w:val="0096088D"/>
    <w:rsid w:val="0096254C"/>
    <w:rsid w:val="00964387"/>
    <w:rsid w:val="00973A31"/>
    <w:rsid w:val="00977C35"/>
    <w:rsid w:val="009816F0"/>
    <w:rsid w:val="00992F04"/>
    <w:rsid w:val="009B3B92"/>
    <w:rsid w:val="009B5A7F"/>
    <w:rsid w:val="009C3750"/>
    <w:rsid w:val="009D4691"/>
    <w:rsid w:val="009E1F95"/>
    <w:rsid w:val="009E74A9"/>
    <w:rsid w:val="00A07B98"/>
    <w:rsid w:val="00A2037C"/>
    <w:rsid w:val="00A302CA"/>
    <w:rsid w:val="00A541A9"/>
    <w:rsid w:val="00A67207"/>
    <w:rsid w:val="00A675FA"/>
    <w:rsid w:val="00A820F4"/>
    <w:rsid w:val="00A83CD4"/>
    <w:rsid w:val="00A940B0"/>
    <w:rsid w:val="00AA2C19"/>
    <w:rsid w:val="00AB202B"/>
    <w:rsid w:val="00AB50C9"/>
    <w:rsid w:val="00AC34A6"/>
    <w:rsid w:val="00AC6747"/>
    <w:rsid w:val="00AD5432"/>
    <w:rsid w:val="00AD6BA8"/>
    <w:rsid w:val="00AE4EA4"/>
    <w:rsid w:val="00B0787A"/>
    <w:rsid w:val="00B13397"/>
    <w:rsid w:val="00B3040B"/>
    <w:rsid w:val="00B3565A"/>
    <w:rsid w:val="00B46E85"/>
    <w:rsid w:val="00B5203B"/>
    <w:rsid w:val="00B52BD9"/>
    <w:rsid w:val="00B54837"/>
    <w:rsid w:val="00B5555C"/>
    <w:rsid w:val="00B70AAC"/>
    <w:rsid w:val="00B80640"/>
    <w:rsid w:val="00B90B93"/>
    <w:rsid w:val="00B9128E"/>
    <w:rsid w:val="00B954B7"/>
    <w:rsid w:val="00BA18C2"/>
    <w:rsid w:val="00BA4BD5"/>
    <w:rsid w:val="00BA5BD5"/>
    <w:rsid w:val="00BB6C68"/>
    <w:rsid w:val="00BB7512"/>
    <w:rsid w:val="00BC294C"/>
    <w:rsid w:val="00BD24E9"/>
    <w:rsid w:val="00BD28A4"/>
    <w:rsid w:val="00BE0BCB"/>
    <w:rsid w:val="00BE1AFF"/>
    <w:rsid w:val="00BE1D48"/>
    <w:rsid w:val="00BE3207"/>
    <w:rsid w:val="00BE53B9"/>
    <w:rsid w:val="00BE7B0C"/>
    <w:rsid w:val="00BF55E5"/>
    <w:rsid w:val="00C02F14"/>
    <w:rsid w:val="00C21322"/>
    <w:rsid w:val="00C27F92"/>
    <w:rsid w:val="00C31190"/>
    <w:rsid w:val="00C3473B"/>
    <w:rsid w:val="00C46103"/>
    <w:rsid w:val="00C47AB1"/>
    <w:rsid w:val="00C62AFF"/>
    <w:rsid w:val="00C6781D"/>
    <w:rsid w:val="00C70CDC"/>
    <w:rsid w:val="00C753FB"/>
    <w:rsid w:val="00C810D5"/>
    <w:rsid w:val="00C843DF"/>
    <w:rsid w:val="00C86A39"/>
    <w:rsid w:val="00CA72DD"/>
    <w:rsid w:val="00CB0E1B"/>
    <w:rsid w:val="00CC1E75"/>
    <w:rsid w:val="00CC34E0"/>
    <w:rsid w:val="00CC4AB1"/>
    <w:rsid w:val="00CD5FDE"/>
    <w:rsid w:val="00CD7900"/>
    <w:rsid w:val="00CE6D06"/>
    <w:rsid w:val="00CF37CE"/>
    <w:rsid w:val="00D136D4"/>
    <w:rsid w:val="00D3697B"/>
    <w:rsid w:val="00D4508F"/>
    <w:rsid w:val="00D56DF1"/>
    <w:rsid w:val="00D64CA3"/>
    <w:rsid w:val="00D85B2A"/>
    <w:rsid w:val="00DB56FF"/>
    <w:rsid w:val="00DC0FA2"/>
    <w:rsid w:val="00DD01D0"/>
    <w:rsid w:val="00DD4987"/>
    <w:rsid w:val="00DE188A"/>
    <w:rsid w:val="00DE3CB5"/>
    <w:rsid w:val="00DE576D"/>
    <w:rsid w:val="00DF55BF"/>
    <w:rsid w:val="00E06AEC"/>
    <w:rsid w:val="00E14F41"/>
    <w:rsid w:val="00E16B39"/>
    <w:rsid w:val="00E2216E"/>
    <w:rsid w:val="00E228EE"/>
    <w:rsid w:val="00E3196F"/>
    <w:rsid w:val="00E37A39"/>
    <w:rsid w:val="00E50F26"/>
    <w:rsid w:val="00E50FD9"/>
    <w:rsid w:val="00E539A2"/>
    <w:rsid w:val="00E737B5"/>
    <w:rsid w:val="00E73ADB"/>
    <w:rsid w:val="00E82687"/>
    <w:rsid w:val="00E84022"/>
    <w:rsid w:val="00E87A96"/>
    <w:rsid w:val="00E91AD1"/>
    <w:rsid w:val="00E93856"/>
    <w:rsid w:val="00E943F3"/>
    <w:rsid w:val="00E94E4C"/>
    <w:rsid w:val="00EA29B5"/>
    <w:rsid w:val="00EA4F44"/>
    <w:rsid w:val="00EA63B4"/>
    <w:rsid w:val="00EB0514"/>
    <w:rsid w:val="00EB3380"/>
    <w:rsid w:val="00EB3D67"/>
    <w:rsid w:val="00EB66B8"/>
    <w:rsid w:val="00EC3A09"/>
    <w:rsid w:val="00EC3C30"/>
    <w:rsid w:val="00ED17DD"/>
    <w:rsid w:val="00ED19D7"/>
    <w:rsid w:val="00ED41F3"/>
    <w:rsid w:val="00EE1A9F"/>
    <w:rsid w:val="00EE3B6A"/>
    <w:rsid w:val="00EE480A"/>
    <w:rsid w:val="00F05679"/>
    <w:rsid w:val="00F112B7"/>
    <w:rsid w:val="00F140CA"/>
    <w:rsid w:val="00F32B19"/>
    <w:rsid w:val="00F346C0"/>
    <w:rsid w:val="00F36A2A"/>
    <w:rsid w:val="00F37E9B"/>
    <w:rsid w:val="00F414EE"/>
    <w:rsid w:val="00F423E3"/>
    <w:rsid w:val="00F42971"/>
    <w:rsid w:val="00F42EBD"/>
    <w:rsid w:val="00F53EE7"/>
    <w:rsid w:val="00F60493"/>
    <w:rsid w:val="00F61F70"/>
    <w:rsid w:val="00F7772D"/>
    <w:rsid w:val="00F8418C"/>
    <w:rsid w:val="00F900DB"/>
    <w:rsid w:val="00F916D0"/>
    <w:rsid w:val="00F9477A"/>
    <w:rsid w:val="00FA234A"/>
    <w:rsid w:val="00FB09D4"/>
    <w:rsid w:val="00FB246C"/>
    <w:rsid w:val="00FB344C"/>
    <w:rsid w:val="00FB68B8"/>
    <w:rsid w:val="00FB696A"/>
    <w:rsid w:val="00FC4346"/>
    <w:rsid w:val="00FC60BF"/>
    <w:rsid w:val="00FD1D89"/>
    <w:rsid w:val="00FD2AF0"/>
    <w:rsid w:val="00FF3BA9"/>
    <w:rsid w:val="00FF5C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52CA3B-E04D-4D90-B44C-6EE4E8E99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75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406F66"/>
    <w:pPr>
      <w:keepNext/>
      <w:keepLines/>
      <w:numPr>
        <w:numId w:val="9"/>
      </w:numPr>
      <w:spacing w:before="24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nhideWhenUsed/>
    <w:qFormat/>
    <w:rsid w:val="00406F66"/>
    <w:pPr>
      <w:keepNext/>
      <w:numPr>
        <w:ilvl w:val="1"/>
        <w:numId w:val="9"/>
      </w:numPr>
      <w:spacing w:before="240" w:after="60"/>
      <w:outlineLvl w:val="1"/>
    </w:pPr>
    <w:rPr>
      <w:rFonts w:ascii="Calibri Light" w:hAnsi="Calibri Light"/>
      <w:b/>
      <w:bCs/>
      <w:i/>
      <w:iCs/>
      <w:sz w:val="28"/>
      <w:szCs w:val="28"/>
    </w:rPr>
  </w:style>
  <w:style w:type="paragraph" w:styleId="Titre3">
    <w:name w:val="heading 3"/>
    <w:basedOn w:val="Normal"/>
    <w:next w:val="Normal"/>
    <w:link w:val="Titre3Car"/>
    <w:uiPriority w:val="9"/>
    <w:unhideWhenUsed/>
    <w:qFormat/>
    <w:rsid w:val="00851BB8"/>
    <w:pPr>
      <w:keepNext/>
      <w:keepLines/>
      <w:numPr>
        <w:ilvl w:val="2"/>
        <w:numId w:val="9"/>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rsid w:val="00406F66"/>
    <w:pPr>
      <w:keepNext/>
      <w:keepLines/>
      <w:numPr>
        <w:ilvl w:val="3"/>
        <w:numId w:val="9"/>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06F66"/>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06F66"/>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06F66"/>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06F66"/>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06F66"/>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Titre2Car">
    <w:name w:val="Titre 2 Car"/>
    <w:basedOn w:val="Policepardfaut"/>
    <w:link w:val="Titre2"/>
    <w:rsid w:val="00406F66"/>
    <w:rPr>
      <w:rFonts w:ascii="Calibri Light" w:eastAsia="Times New Roman" w:hAnsi="Calibri Light" w:cs="Times New Roman"/>
      <w:b/>
      <w:bCs/>
      <w:i/>
      <w:iCs/>
      <w:sz w:val="28"/>
      <w:szCs w:val="28"/>
      <w:lang w:eastAsia="fr-FR"/>
    </w:rPr>
  </w:style>
  <w:style w:type="paragraph" w:styleId="Corpsdetexte">
    <w:name w:val="Body Text"/>
    <w:basedOn w:val="Normal"/>
    <w:link w:val="CorpsdetexteCar"/>
    <w:rsid w:val="00F60493"/>
    <w:pPr>
      <w:tabs>
        <w:tab w:val="left" w:pos="2628"/>
      </w:tabs>
      <w:spacing w:before="120" w:after="120"/>
      <w:jc w:val="both"/>
    </w:pPr>
    <w:rPr>
      <w:rFonts w:ascii="Arial" w:hAnsi="Arial"/>
      <w:sz w:val="22"/>
      <w:szCs w:val="20"/>
    </w:rPr>
  </w:style>
  <w:style w:type="character" w:customStyle="1" w:styleId="CorpsdetexteCar">
    <w:name w:val="Corps de texte Car"/>
    <w:basedOn w:val="Policepardfaut"/>
    <w:link w:val="Corpsdetexte"/>
    <w:rsid w:val="00F60493"/>
    <w:rPr>
      <w:rFonts w:ascii="Arial" w:eastAsia="Times New Roman" w:hAnsi="Arial" w:cs="Times New Roman"/>
      <w:szCs w:val="20"/>
      <w:lang w:eastAsia="fr-FR"/>
    </w:rPr>
  </w:style>
  <w:style w:type="character" w:customStyle="1" w:styleId="Titre1Car">
    <w:name w:val="Titre 1 Car"/>
    <w:basedOn w:val="Policepardfaut"/>
    <w:link w:val="Titre1"/>
    <w:uiPriority w:val="9"/>
    <w:rsid w:val="00406F66"/>
    <w:rPr>
      <w:rFonts w:asciiTheme="majorHAnsi" w:eastAsiaTheme="majorEastAsia" w:hAnsiTheme="majorHAnsi" w:cstheme="majorBidi"/>
      <w:b/>
      <w:sz w:val="32"/>
      <w:szCs w:val="32"/>
      <w:lang w:eastAsia="fr-FR"/>
    </w:rPr>
  </w:style>
  <w:style w:type="paragraph" w:styleId="En-ttedetabledesmatires">
    <w:name w:val="TOC Heading"/>
    <w:basedOn w:val="Titre1"/>
    <w:next w:val="Normal"/>
    <w:uiPriority w:val="39"/>
    <w:unhideWhenUsed/>
    <w:qFormat/>
    <w:rsid w:val="00F60493"/>
    <w:pPr>
      <w:spacing w:line="259" w:lineRule="auto"/>
      <w:outlineLvl w:val="9"/>
    </w:pPr>
  </w:style>
  <w:style w:type="paragraph" w:styleId="TM2">
    <w:name w:val="toc 2"/>
    <w:basedOn w:val="Normal"/>
    <w:next w:val="Normal"/>
    <w:autoRedefine/>
    <w:uiPriority w:val="39"/>
    <w:unhideWhenUsed/>
    <w:rsid w:val="00F60493"/>
    <w:pPr>
      <w:spacing w:after="100"/>
      <w:ind w:left="240"/>
    </w:pPr>
  </w:style>
  <w:style w:type="paragraph" w:styleId="Titre">
    <w:name w:val="Title"/>
    <w:basedOn w:val="Normal"/>
    <w:next w:val="Normal"/>
    <w:link w:val="TitreCar"/>
    <w:uiPriority w:val="10"/>
    <w:qFormat/>
    <w:rsid w:val="00731D6A"/>
    <w:pPr>
      <w:contextualSpacing/>
    </w:pPr>
    <w:rPr>
      <w:rFonts w:asciiTheme="majorHAnsi" w:eastAsiaTheme="majorEastAsia" w:hAnsiTheme="majorHAnsi" w:cstheme="majorBidi"/>
      <w:spacing w:val="-10"/>
      <w:kern w:val="28"/>
      <w:sz w:val="56"/>
      <w:szCs w:val="56"/>
    </w:rPr>
  </w:style>
  <w:style w:type="paragraph" w:styleId="TM1">
    <w:name w:val="toc 1"/>
    <w:basedOn w:val="Normal"/>
    <w:next w:val="Normal"/>
    <w:autoRedefine/>
    <w:uiPriority w:val="39"/>
    <w:unhideWhenUsed/>
    <w:rsid w:val="00050CFB"/>
    <w:pPr>
      <w:spacing w:after="100"/>
    </w:pPr>
  </w:style>
  <w:style w:type="character" w:customStyle="1" w:styleId="TitreCar">
    <w:name w:val="Titre Car"/>
    <w:basedOn w:val="Policepardfaut"/>
    <w:link w:val="Titre"/>
    <w:uiPriority w:val="10"/>
    <w:rsid w:val="00731D6A"/>
    <w:rPr>
      <w:rFonts w:asciiTheme="majorHAnsi" w:eastAsiaTheme="majorEastAsia" w:hAnsiTheme="majorHAnsi" w:cstheme="majorBidi"/>
      <w:spacing w:val="-10"/>
      <w:kern w:val="28"/>
      <w:sz w:val="56"/>
      <w:szCs w:val="56"/>
      <w:lang w:eastAsia="fr-FR"/>
    </w:rPr>
  </w:style>
  <w:style w:type="paragraph" w:styleId="Corpsdetexte3">
    <w:name w:val="Body Text 3"/>
    <w:basedOn w:val="Normal"/>
    <w:link w:val="Corpsdetexte3Car"/>
    <w:rsid w:val="00267392"/>
    <w:pPr>
      <w:spacing w:after="120"/>
    </w:pPr>
    <w:rPr>
      <w:sz w:val="16"/>
      <w:szCs w:val="16"/>
    </w:rPr>
  </w:style>
  <w:style w:type="character" w:customStyle="1" w:styleId="Corpsdetexte3Car">
    <w:name w:val="Corps de texte 3 Car"/>
    <w:basedOn w:val="Policepardfaut"/>
    <w:link w:val="Corpsdetexte3"/>
    <w:rsid w:val="00267392"/>
    <w:rPr>
      <w:rFonts w:ascii="Times New Roman" w:eastAsia="Times New Roman" w:hAnsi="Times New Roman" w:cs="Times New Roman"/>
      <w:sz w:val="16"/>
      <w:szCs w:val="16"/>
      <w:lang w:eastAsia="fr-FR"/>
    </w:rPr>
  </w:style>
  <w:style w:type="character" w:customStyle="1" w:styleId="txt1">
    <w:name w:val="txt1"/>
    <w:rsid w:val="00267392"/>
    <w:rPr>
      <w:rFonts w:ascii="Arial" w:hAnsi="Arial" w:cs="Arial" w:hint="default"/>
      <w:b w:val="0"/>
      <w:bCs w:val="0"/>
      <w:color w:val="000000"/>
      <w:spacing w:val="0"/>
      <w:sz w:val="18"/>
      <w:szCs w:val="18"/>
    </w:rPr>
  </w:style>
  <w:style w:type="character" w:customStyle="1" w:styleId="txtboldchap1">
    <w:name w:val="txtboldchap1"/>
    <w:rsid w:val="00267392"/>
    <w:rPr>
      <w:rFonts w:ascii="Arial" w:hAnsi="Arial" w:cs="Arial" w:hint="default"/>
      <w:b/>
      <w:bCs/>
      <w:color w:val="000000"/>
      <w:sz w:val="21"/>
      <w:szCs w:val="21"/>
    </w:rPr>
  </w:style>
  <w:style w:type="paragraph" w:customStyle="1" w:styleId="Titreperso">
    <w:name w:val="Titre perso"/>
    <w:basedOn w:val="Normal"/>
    <w:link w:val="TitrepersoCar"/>
    <w:qFormat/>
    <w:rsid w:val="00267392"/>
    <w:pPr>
      <w:ind w:right="70"/>
      <w:jc w:val="center"/>
    </w:pPr>
    <w:rPr>
      <w:rFonts w:ascii="Arial" w:hAnsi="Arial" w:cs="Arial"/>
      <w:b/>
      <w:bCs/>
      <w:sz w:val="28"/>
      <w:szCs w:val="20"/>
    </w:rPr>
  </w:style>
  <w:style w:type="paragraph" w:styleId="NormalWeb">
    <w:name w:val="Normal (Web)"/>
    <w:basedOn w:val="Normal"/>
    <w:uiPriority w:val="99"/>
    <w:rsid w:val="006E3FCD"/>
    <w:pPr>
      <w:spacing w:before="100" w:beforeAutospacing="1" w:after="100" w:afterAutospacing="1"/>
    </w:pPr>
  </w:style>
  <w:style w:type="character" w:customStyle="1" w:styleId="TitrepersoCar">
    <w:name w:val="Titre perso Car"/>
    <w:basedOn w:val="Policepardfaut"/>
    <w:link w:val="Titreperso"/>
    <w:rsid w:val="00267392"/>
    <w:rPr>
      <w:rFonts w:ascii="Arial" w:eastAsia="Times New Roman" w:hAnsi="Arial" w:cs="Arial"/>
      <w:b/>
      <w:bCs/>
      <w:sz w:val="28"/>
      <w:szCs w:val="20"/>
      <w:lang w:eastAsia="fr-FR"/>
    </w:rPr>
  </w:style>
  <w:style w:type="character" w:customStyle="1" w:styleId="txt">
    <w:name w:val="txt"/>
    <w:basedOn w:val="Policepardfaut"/>
    <w:rsid w:val="006E3FCD"/>
  </w:style>
  <w:style w:type="character" w:styleId="lev">
    <w:name w:val="Strong"/>
    <w:uiPriority w:val="22"/>
    <w:qFormat/>
    <w:rsid w:val="006E3FCD"/>
    <w:rPr>
      <w:b/>
      <w:bCs/>
    </w:rPr>
  </w:style>
  <w:style w:type="character" w:customStyle="1" w:styleId="Titre3Car">
    <w:name w:val="Titre 3 Car"/>
    <w:basedOn w:val="Policepardfaut"/>
    <w:link w:val="Titre3"/>
    <w:uiPriority w:val="9"/>
    <w:rsid w:val="00851BB8"/>
    <w:rPr>
      <w:rFonts w:asciiTheme="majorHAnsi" w:eastAsiaTheme="majorEastAsia" w:hAnsiTheme="majorHAnsi" w:cstheme="majorBidi"/>
      <w:color w:val="1F4D78" w:themeColor="accent1" w:themeShade="7F"/>
      <w:sz w:val="24"/>
      <w:szCs w:val="24"/>
      <w:lang w:eastAsia="fr-FR"/>
    </w:rPr>
  </w:style>
  <w:style w:type="paragraph" w:styleId="TM3">
    <w:name w:val="toc 3"/>
    <w:basedOn w:val="Normal"/>
    <w:next w:val="Normal"/>
    <w:autoRedefine/>
    <w:uiPriority w:val="39"/>
    <w:unhideWhenUsed/>
    <w:rsid w:val="00851BB8"/>
    <w:pPr>
      <w:spacing w:after="100"/>
      <w:ind w:left="480"/>
    </w:pPr>
  </w:style>
  <w:style w:type="paragraph" w:customStyle="1" w:styleId="titre3perso">
    <w:name w:val="titre 3 perso"/>
    <w:basedOn w:val="Titre3"/>
    <w:link w:val="titre3persoCar"/>
    <w:qFormat/>
    <w:rsid w:val="00406F66"/>
    <w:rPr>
      <w:rFonts w:ascii="Arial" w:hAnsi="Arial"/>
      <w:b/>
      <w:color w:val="auto"/>
    </w:rPr>
  </w:style>
  <w:style w:type="character" w:customStyle="1" w:styleId="Titre4Car">
    <w:name w:val="Titre 4 Car"/>
    <w:basedOn w:val="Policepardfaut"/>
    <w:link w:val="Titre4"/>
    <w:uiPriority w:val="9"/>
    <w:rsid w:val="00406F66"/>
    <w:rPr>
      <w:rFonts w:asciiTheme="majorHAnsi" w:eastAsiaTheme="majorEastAsia" w:hAnsiTheme="majorHAnsi" w:cstheme="majorBidi"/>
      <w:i/>
      <w:iCs/>
      <w:color w:val="2E74B5" w:themeColor="accent1" w:themeShade="BF"/>
      <w:sz w:val="24"/>
      <w:szCs w:val="24"/>
      <w:lang w:eastAsia="fr-FR"/>
    </w:rPr>
  </w:style>
  <w:style w:type="character" w:customStyle="1" w:styleId="titre3persoCar">
    <w:name w:val="titre 3 perso Car"/>
    <w:basedOn w:val="Titre3Car"/>
    <w:link w:val="titre3perso"/>
    <w:rsid w:val="00406F66"/>
    <w:rPr>
      <w:rFonts w:ascii="Arial" w:eastAsiaTheme="majorEastAsia" w:hAnsi="Arial" w:cstheme="majorBidi"/>
      <w:b/>
      <w:color w:val="1F4D78" w:themeColor="accent1" w:themeShade="7F"/>
      <w:sz w:val="24"/>
      <w:szCs w:val="24"/>
      <w:lang w:eastAsia="fr-FR"/>
    </w:rPr>
  </w:style>
  <w:style w:type="character" w:customStyle="1" w:styleId="Titre5Car">
    <w:name w:val="Titre 5 Car"/>
    <w:basedOn w:val="Policepardfaut"/>
    <w:link w:val="Titre5"/>
    <w:uiPriority w:val="9"/>
    <w:semiHidden/>
    <w:rsid w:val="00406F66"/>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06F66"/>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06F66"/>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06F6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06F66"/>
    <w:rPr>
      <w:rFonts w:asciiTheme="majorHAnsi" w:eastAsiaTheme="majorEastAsia" w:hAnsiTheme="majorHAnsi" w:cstheme="majorBidi"/>
      <w:i/>
      <w:iCs/>
      <w:color w:val="272727" w:themeColor="text1" w:themeTint="D8"/>
      <w:sz w:val="21"/>
      <w:szCs w:val="21"/>
      <w:lang w:eastAsia="fr-FR"/>
    </w:rPr>
  </w:style>
  <w:style w:type="paragraph" w:customStyle="1" w:styleId="align-center">
    <w:name w:val="align-center"/>
    <w:basedOn w:val="Normal"/>
    <w:rsid w:val="002B699B"/>
    <w:pPr>
      <w:spacing w:before="100" w:beforeAutospacing="1" w:after="100" w:afterAutospacing="1"/>
    </w:pPr>
  </w:style>
  <w:style w:type="paragraph" w:customStyle="1" w:styleId="wysijalistitem">
    <w:name w:val="wysija_list_item"/>
    <w:basedOn w:val="Normal"/>
    <w:rsid w:val="00683223"/>
    <w:pPr>
      <w:spacing w:before="100" w:beforeAutospacing="1" w:after="100" w:afterAutospacing="1"/>
    </w:pPr>
  </w:style>
  <w:style w:type="character" w:customStyle="1" w:styleId="il">
    <w:name w:val="il"/>
    <w:basedOn w:val="Policepardfaut"/>
    <w:rsid w:val="007D5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13789">
      <w:bodyDiv w:val="1"/>
      <w:marLeft w:val="0"/>
      <w:marRight w:val="0"/>
      <w:marTop w:val="0"/>
      <w:marBottom w:val="0"/>
      <w:divBdr>
        <w:top w:val="none" w:sz="0" w:space="0" w:color="auto"/>
        <w:left w:val="none" w:sz="0" w:space="0" w:color="auto"/>
        <w:bottom w:val="none" w:sz="0" w:space="0" w:color="auto"/>
        <w:right w:val="none" w:sz="0" w:space="0" w:color="auto"/>
      </w:divBdr>
    </w:div>
    <w:div w:id="90706628">
      <w:bodyDiv w:val="1"/>
      <w:marLeft w:val="0"/>
      <w:marRight w:val="0"/>
      <w:marTop w:val="0"/>
      <w:marBottom w:val="0"/>
      <w:divBdr>
        <w:top w:val="none" w:sz="0" w:space="0" w:color="auto"/>
        <w:left w:val="none" w:sz="0" w:space="0" w:color="auto"/>
        <w:bottom w:val="none" w:sz="0" w:space="0" w:color="auto"/>
        <w:right w:val="none" w:sz="0" w:space="0" w:color="auto"/>
      </w:divBdr>
    </w:div>
    <w:div w:id="202182295">
      <w:bodyDiv w:val="1"/>
      <w:marLeft w:val="0"/>
      <w:marRight w:val="0"/>
      <w:marTop w:val="0"/>
      <w:marBottom w:val="0"/>
      <w:divBdr>
        <w:top w:val="none" w:sz="0" w:space="0" w:color="auto"/>
        <w:left w:val="none" w:sz="0" w:space="0" w:color="auto"/>
        <w:bottom w:val="none" w:sz="0" w:space="0" w:color="auto"/>
        <w:right w:val="none" w:sz="0" w:space="0" w:color="auto"/>
      </w:divBdr>
    </w:div>
    <w:div w:id="268203207">
      <w:bodyDiv w:val="1"/>
      <w:marLeft w:val="0"/>
      <w:marRight w:val="0"/>
      <w:marTop w:val="0"/>
      <w:marBottom w:val="0"/>
      <w:divBdr>
        <w:top w:val="none" w:sz="0" w:space="0" w:color="auto"/>
        <w:left w:val="none" w:sz="0" w:space="0" w:color="auto"/>
        <w:bottom w:val="none" w:sz="0" w:space="0" w:color="auto"/>
        <w:right w:val="none" w:sz="0" w:space="0" w:color="auto"/>
      </w:divBdr>
    </w:div>
    <w:div w:id="299574653">
      <w:bodyDiv w:val="1"/>
      <w:marLeft w:val="0"/>
      <w:marRight w:val="0"/>
      <w:marTop w:val="0"/>
      <w:marBottom w:val="0"/>
      <w:divBdr>
        <w:top w:val="none" w:sz="0" w:space="0" w:color="auto"/>
        <w:left w:val="none" w:sz="0" w:space="0" w:color="auto"/>
        <w:bottom w:val="none" w:sz="0" w:space="0" w:color="auto"/>
        <w:right w:val="none" w:sz="0" w:space="0" w:color="auto"/>
      </w:divBdr>
    </w:div>
    <w:div w:id="463548808">
      <w:bodyDiv w:val="1"/>
      <w:marLeft w:val="0"/>
      <w:marRight w:val="0"/>
      <w:marTop w:val="0"/>
      <w:marBottom w:val="0"/>
      <w:divBdr>
        <w:top w:val="none" w:sz="0" w:space="0" w:color="auto"/>
        <w:left w:val="none" w:sz="0" w:space="0" w:color="auto"/>
        <w:bottom w:val="none" w:sz="0" w:space="0" w:color="auto"/>
        <w:right w:val="none" w:sz="0" w:space="0" w:color="auto"/>
      </w:divBdr>
    </w:div>
    <w:div w:id="502861885">
      <w:bodyDiv w:val="1"/>
      <w:marLeft w:val="0"/>
      <w:marRight w:val="0"/>
      <w:marTop w:val="0"/>
      <w:marBottom w:val="0"/>
      <w:divBdr>
        <w:top w:val="none" w:sz="0" w:space="0" w:color="auto"/>
        <w:left w:val="none" w:sz="0" w:space="0" w:color="auto"/>
        <w:bottom w:val="none" w:sz="0" w:space="0" w:color="auto"/>
        <w:right w:val="none" w:sz="0" w:space="0" w:color="auto"/>
      </w:divBdr>
    </w:div>
    <w:div w:id="726681245">
      <w:bodyDiv w:val="1"/>
      <w:marLeft w:val="0"/>
      <w:marRight w:val="0"/>
      <w:marTop w:val="0"/>
      <w:marBottom w:val="0"/>
      <w:divBdr>
        <w:top w:val="none" w:sz="0" w:space="0" w:color="auto"/>
        <w:left w:val="none" w:sz="0" w:space="0" w:color="auto"/>
        <w:bottom w:val="none" w:sz="0" w:space="0" w:color="auto"/>
        <w:right w:val="none" w:sz="0" w:space="0" w:color="auto"/>
      </w:divBdr>
    </w:div>
    <w:div w:id="788626592">
      <w:bodyDiv w:val="1"/>
      <w:marLeft w:val="0"/>
      <w:marRight w:val="0"/>
      <w:marTop w:val="0"/>
      <w:marBottom w:val="0"/>
      <w:divBdr>
        <w:top w:val="none" w:sz="0" w:space="0" w:color="auto"/>
        <w:left w:val="none" w:sz="0" w:space="0" w:color="auto"/>
        <w:bottom w:val="none" w:sz="0" w:space="0" w:color="auto"/>
        <w:right w:val="none" w:sz="0" w:space="0" w:color="auto"/>
      </w:divBdr>
    </w:div>
    <w:div w:id="822090774">
      <w:bodyDiv w:val="1"/>
      <w:marLeft w:val="0"/>
      <w:marRight w:val="0"/>
      <w:marTop w:val="0"/>
      <w:marBottom w:val="0"/>
      <w:divBdr>
        <w:top w:val="none" w:sz="0" w:space="0" w:color="auto"/>
        <w:left w:val="none" w:sz="0" w:space="0" w:color="auto"/>
        <w:bottom w:val="none" w:sz="0" w:space="0" w:color="auto"/>
        <w:right w:val="none" w:sz="0" w:space="0" w:color="auto"/>
      </w:divBdr>
    </w:div>
    <w:div w:id="1094478151">
      <w:bodyDiv w:val="1"/>
      <w:marLeft w:val="0"/>
      <w:marRight w:val="0"/>
      <w:marTop w:val="0"/>
      <w:marBottom w:val="0"/>
      <w:divBdr>
        <w:top w:val="none" w:sz="0" w:space="0" w:color="auto"/>
        <w:left w:val="none" w:sz="0" w:space="0" w:color="auto"/>
        <w:bottom w:val="none" w:sz="0" w:space="0" w:color="auto"/>
        <w:right w:val="none" w:sz="0" w:space="0" w:color="auto"/>
      </w:divBdr>
    </w:div>
    <w:div w:id="1246376074">
      <w:bodyDiv w:val="1"/>
      <w:marLeft w:val="0"/>
      <w:marRight w:val="0"/>
      <w:marTop w:val="0"/>
      <w:marBottom w:val="0"/>
      <w:divBdr>
        <w:top w:val="none" w:sz="0" w:space="0" w:color="auto"/>
        <w:left w:val="none" w:sz="0" w:space="0" w:color="auto"/>
        <w:bottom w:val="none" w:sz="0" w:space="0" w:color="auto"/>
        <w:right w:val="none" w:sz="0" w:space="0" w:color="auto"/>
      </w:divBdr>
    </w:div>
    <w:div w:id="1796366066">
      <w:bodyDiv w:val="1"/>
      <w:marLeft w:val="0"/>
      <w:marRight w:val="0"/>
      <w:marTop w:val="0"/>
      <w:marBottom w:val="0"/>
      <w:divBdr>
        <w:top w:val="none" w:sz="0" w:space="0" w:color="auto"/>
        <w:left w:val="none" w:sz="0" w:space="0" w:color="auto"/>
        <w:bottom w:val="none" w:sz="0" w:space="0" w:color="auto"/>
        <w:right w:val="none" w:sz="0" w:space="0" w:color="auto"/>
      </w:divBdr>
    </w:div>
    <w:div w:id="1809517027">
      <w:bodyDiv w:val="1"/>
      <w:marLeft w:val="0"/>
      <w:marRight w:val="0"/>
      <w:marTop w:val="0"/>
      <w:marBottom w:val="0"/>
      <w:divBdr>
        <w:top w:val="none" w:sz="0" w:space="0" w:color="auto"/>
        <w:left w:val="none" w:sz="0" w:space="0" w:color="auto"/>
        <w:bottom w:val="none" w:sz="0" w:space="0" w:color="auto"/>
        <w:right w:val="none" w:sz="0" w:space="0" w:color="auto"/>
      </w:divBdr>
    </w:div>
    <w:div w:id="1815103187">
      <w:bodyDiv w:val="1"/>
      <w:marLeft w:val="0"/>
      <w:marRight w:val="0"/>
      <w:marTop w:val="0"/>
      <w:marBottom w:val="0"/>
      <w:divBdr>
        <w:top w:val="none" w:sz="0" w:space="0" w:color="auto"/>
        <w:left w:val="none" w:sz="0" w:space="0" w:color="auto"/>
        <w:bottom w:val="none" w:sz="0" w:space="0" w:color="auto"/>
        <w:right w:val="none" w:sz="0" w:space="0" w:color="auto"/>
      </w:divBdr>
    </w:div>
    <w:div w:id="197486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couleur.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AD2A0-A586-4C8E-A11D-7BA90F14F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ICEA-couleur.dotx</Template>
  <TotalTime>433</TotalTime>
  <Pages>5</Pages>
  <Words>967</Words>
  <Characters>5320</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6</cp:revision>
  <cp:lastPrinted>2018-05-07T13:04:00Z</cp:lastPrinted>
  <dcterms:created xsi:type="dcterms:W3CDTF">2020-03-11T16:58:00Z</dcterms:created>
  <dcterms:modified xsi:type="dcterms:W3CDTF">2020-03-21T10:12:00Z</dcterms:modified>
</cp:coreProperties>
</file>