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Grilledutableau"/>
        <w:tblW w:w="9918" w:type="dxa"/>
        <w:tblInd w:w="-431" w:type="dxa"/>
        <w:tblLook w:val="04A0" w:firstRow="1" w:lastRow="0" w:firstColumn="1" w:lastColumn="0" w:noHBand="0" w:noVBand="1"/>
      </w:tblPr>
      <w:tblGrid>
        <w:gridCol w:w="1278"/>
        <w:gridCol w:w="7370"/>
        <w:gridCol w:w="1270"/>
      </w:tblGrid>
      <w:tr w:rsidR="00EC0826" w:rsidTr="008F0CF7">
        <w:tc>
          <w:tcPr>
            <w:tcW w:w="9918" w:type="dxa"/>
            <w:gridSpan w:val="3"/>
          </w:tcPr>
          <w:p w:rsidR="00EC0826" w:rsidRPr="00D42BB4" w:rsidRDefault="00EC0826" w:rsidP="008F0CF7">
            <w:pPr>
              <w:ind w:left="34"/>
              <w:jc w:val="center"/>
              <w:rPr>
                <w:b/>
              </w:rPr>
            </w:pPr>
            <w:r w:rsidRPr="00D42BB4">
              <w:rPr>
                <w:b/>
              </w:rPr>
              <w:t>Désignation du projet</w:t>
            </w:r>
            <w:r>
              <w:t xml:space="preserve"> : </w:t>
            </w:r>
            <w:r w:rsidR="004B76AC">
              <w:t xml:space="preserve">Hangars Jérôme </w:t>
            </w:r>
            <w:proofErr w:type="spellStart"/>
            <w:r w:rsidR="004B76AC">
              <w:t>Goussaud</w:t>
            </w:r>
            <w:proofErr w:type="spellEnd"/>
          </w:p>
        </w:tc>
      </w:tr>
      <w:tr w:rsidR="009842F2" w:rsidTr="008F0CF7">
        <w:tc>
          <w:tcPr>
            <w:tcW w:w="1278" w:type="dxa"/>
          </w:tcPr>
          <w:p w:rsidR="009842F2" w:rsidRPr="00D42BB4" w:rsidRDefault="009842F2" w:rsidP="009842F2">
            <w:pPr>
              <w:jc w:val="center"/>
              <w:rPr>
                <w:b/>
              </w:rPr>
            </w:pPr>
            <w:r>
              <w:rPr>
                <w:b/>
              </w:rPr>
              <w:t>Date</w:t>
            </w:r>
          </w:p>
        </w:tc>
        <w:tc>
          <w:tcPr>
            <w:tcW w:w="7370" w:type="dxa"/>
          </w:tcPr>
          <w:p w:rsidR="009842F2" w:rsidRPr="00D42BB4" w:rsidRDefault="009842F2" w:rsidP="009842F2">
            <w:pPr>
              <w:jc w:val="center"/>
              <w:rPr>
                <w:b/>
              </w:rPr>
            </w:pPr>
            <w:r>
              <w:rPr>
                <w:b/>
              </w:rPr>
              <w:t>Objet</w:t>
            </w:r>
          </w:p>
        </w:tc>
        <w:tc>
          <w:tcPr>
            <w:tcW w:w="1270" w:type="dxa"/>
          </w:tcPr>
          <w:p w:rsidR="009842F2" w:rsidRPr="00D42BB4" w:rsidRDefault="009842F2" w:rsidP="004367B2">
            <w:pPr>
              <w:rPr>
                <w:b/>
              </w:rPr>
            </w:pPr>
            <w:r>
              <w:rPr>
                <w:b/>
              </w:rPr>
              <w:t>Rédacteur</w:t>
            </w:r>
          </w:p>
        </w:tc>
      </w:tr>
      <w:tr w:rsidR="00EC0826" w:rsidTr="008F0CF7">
        <w:tc>
          <w:tcPr>
            <w:tcW w:w="9918" w:type="dxa"/>
            <w:gridSpan w:val="3"/>
          </w:tcPr>
          <w:p w:rsidR="00EC0826" w:rsidRPr="00D42BB4" w:rsidRDefault="00EC0826" w:rsidP="004367B2">
            <w:pPr>
              <w:jc w:val="center"/>
              <w:rPr>
                <w:b/>
              </w:rPr>
            </w:pPr>
            <w:r w:rsidRPr="00D42BB4">
              <w:rPr>
                <w:b/>
              </w:rPr>
              <w:t>Descriptif du projet</w:t>
            </w:r>
            <w:r>
              <w:t> :</w:t>
            </w:r>
          </w:p>
        </w:tc>
      </w:tr>
      <w:tr w:rsidR="00EC0826" w:rsidTr="008F0CF7">
        <w:tc>
          <w:tcPr>
            <w:tcW w:w="1278" w:type="dxa"/>
          </w:tcPr>
          <w:p w:rsidR="00EC0826" w:rsidRDefault="00EC0826" w:rsidP="004367B2"/>
        </w:tc>
        <w:tc>
          <w:tcPr>
            <w:tcW w:w="7370" w:type="dxa"/>
          </w:tcPr>
          <w:p w:rsidR="00EC0826" w:rsidRDefault="008E7D85" w:rsidP="004367B2">
            <w:pPr>
              <w:pStyle w:val="Paragraphedeliste"/>
              <w:numPr>
                <w:ilvl w:val="0"/>
                <w:numId w:val="5"/>
              </w:numPr>
            </w:pPr>
            <w:proofErr w:type="spellStart"/>
            <w:r>
              <w:t>Espanes</w:t>
            </w:r>
            <w:proofErr w:type="spellEnd"/>
            <w:r>
              <w:t>, sur hangars agricole</w:t>
            </w:r>
            <w:r w:rsidR="00EC0826">
              <w:t>,</w:t>
            </w:r>
          </w:p>
          <w:p w:rsidR="00EC0826" w:rsidRDefault="008E7D85" w:rsidP="004367B2">
            <w:pPr>
              <w:pStyle w:val="Paragraphedeliste"/>
              <w:numPr>
                <w:ilvl w:val="0"/>
                <w:numId w:val="5"/>
              </w:numPr>
            </w:pPr>
            <w:r w:rsidRPr="00650A1E">
              <w:rPr>
                <w:color w:val="FF0000"/>
              </w:rPr>
              <w:t>surface disponible</w:t>
            </w:r>
            <w:r>
              <w:t xml:space="preserve">, </w:t>
            </w:r>
            <w:r w:rsidRPr="00650A1E">
              <w:rPr>
                <w:color w:val="FF0000"/>
              </w:rPr>
              <w:t>orientation toit</w:t>
            </w:r>
            <w:r>
              <w:t>, 36Kwc</w:t>
            </w:r>
            <w:r w:rsidR="00EC0826">
              <w:t xml:space="preserve">, </w:t>
            </w:r>
          </w:p>
          <w:p w:rsidR="00EC0826" w:rsidRDefault="008E7D85" w:rsidP="004367B2">
            <w:pPr>
              <w:pStyle w:val="Paragraphedeliste"/>
              <w:numPr>
                <w:ilvl w:val="0"/>
                <w:numId w:val="5"/>
              </w:numPr>
            </w:pPr>
            <w:r>
              <w:t>bail privé à prévoir.</w:t>
            </w:r>
          </w:p>
        </w:tc>
        <w:tc>
          <w:tcPr>
            <w:tcW w:w="1270" w:type="dxa"/>
          </w:tcPr>
          <w:p w:rsidR="00EC0826" w:rsidRDefault="00EC0826" w:rsidP="00EC0826">
            <w:pPr>
              <w:pStyle w:val="Paragraphedeliste"/>
              <w:ind w:left="768"/>
            </w:pPr>
          </w:p>
        </w:tc>
      </w:tr>
      <w:tr w:rsidR="00EC0826" w:rsidTr="008F0CF7">
        <w:tc>
          <w:tcPr>
            <w:tcW w:w="9918" w:type="dxa"/>
            <w:gridSpan w:val="3"/>
          </w:tcPr>
          <w:p w:rsidR="00EC0826" w:rsidRPr="00EC0826" w:rsidRDefault="00EC0826" w:rsidP="00EC0826">
            <w:pPr>
              <w:jc w:val="center"/>
            </w:pPr>
            <w:r>
              <w:rPr>
                <w:b/>
              </w:rPr>
              <w:t>T</w:t>
            </w:r>
            <w:r w:rsidRPr="00D42BB4">
              <w:rPr>
                <w:b/>
              </w:rPr>
              <w:t>echnique</w:t>
            </w:r>
            <w:r>
              <w:t> :</w:t>
            </w:r>
          </w:p>
        </w:tc>
      </w:tr>
      <w:tr w:rsidR="00EC0826" w:rsidTr="008F0CF7">
        <w:tc>
          <w:tcPr>
            <w:tcW w:w="1278" w:type="dxa"/>
          </w:tcPr>
          <w:p w:rsidR="00EC0826" w:rsidRDefault="00EC0826" w:rsidP="004367B2">
            <w:pPr>
              <w:pStyle w:val="Paragraphedeliste"/>
            </w:pPr>
          </w:p>
        </w:tc>
        <w:tc>
          <w:tcPr>
            <w:tcW w:w="7370" w:type="dxa"/>
          </w:tcPr>
          <w:p w:rsidR="008E7D85" w:rsidRDefault="008E7D85" w:rsidP="004367B2">
            <w:pPr>
              <w:pStyle w:val="Paragraphedeliste"/>
              <w:numPr>
                <w:ilvl w:val="0"/>
                <w:numId w:val="1"/>
              </w:numPr>
            </w:pPr>
            <w:r>
              <w:t>N</w:t>
            </w:r>
            <w:r>
              <w:t xml:space="preserve">écessité de démonter une partie de la toiture en </w:t>
            </w:r>
            <w:r>
              <w:t>fibrociment</w:t>
            </w:r>
            <w:r>
              <w:t xml:space="preserve"> pour la remplacer par des bacs acier sur les versants sud</w:t>
            </w:r>
            <w:r>
              <w:t>,</w:t>
            </w:r>
          </w:p>
          <w:p w:rsidR="008E7D85" w:rsidRDefault="008E7D85" w:rsidP="004367B2">
            <w:pPr>
              <w:pStyle w:val="Paragraphedeliste"/>
              <w:numPr>
                <w:ilvl w:val="0"/>
                <w:numId w:val="1"/>
              </w:numPr>
            </w:pPr>
            <w:r>
              <w:t>Milieu probablement corrosif (élevage poulets) qui nécessitera un choix de panneaux résistant à ce type de milieu et des nettoyages réguliers</w:t>
            </w:r>
            <w:r>
              <w:t>,</w:t>
            </w:r>
          </w:p>
          <w:p w:rsidR="008E7D85" w:rsidRDefault="008E7D85" w:rsidP="004367B2">
            <w:pPr>
              <w:pStyle w:val="Paragraphedeliste"/>
              <w:numPr>
                <w:ilvl w:val="0"/>
                <w:numId w:val="1"/>
              </w:numPr>
            </w:pPr>
            <w:r>
              <w:t>Voir les problèmes d’accessibilité éventuels pour la maintenance et les nettoyages</w:t>
            </w:r>
            <w:r>
              <w:t>,</w:t>
            </w:r>
          </w:p>
          <w:p w:rsidR="008E7D85" w:rsidRDefault="008E7D85" w:rsidP="004367B2">
            <w:pPr>
              <w:pStyle w:val="Paragraphedeliste"/>
              <w:numPr>
                <w:ilvl w:val="0"/>
                <w:numId w:val="1"/>
              </w:numPr>
            </w:pPr>
            <w:r>
              <w:t>Ombrage ?</w:t>
            </w:r>
            <w:r>
              <w:t>,</w:t>
            </w:r>
          </w:p>
          <w:p w:rsidR="00EC0826" w:rsidRDefault="008E7D85" w:rsidP="008E7D85">
            <w:pPr>
              <w:pStyle w:val="Paragraphedeliste"/>
              <w:numPr>
                <w:ilvl w:val="0"/>
                <w:numId w:val="1"/>
              </w:numPr>
            </w:pPr>
            <w:r>
              <w:t xml:space="preserve">A 70m du point de livraison. L’agriculteur prend à sa charge la tranchée pour le raccordement. </w:t>
            </w:r>
          </w:p>
        </w:tc>
        <w:tc>
          <w:tcPr>
            <w:tcW w:w="1270" w:type="dxa"/>
          </w:tcPr>
          <w:p w:rsidR="00EC0826" w:rsidRDefault="00EC0826" w:rsidP="00EC0826"/>
        </w:tc>
      </w:tr>
      <w:tr w:rsidR="00EC0826" w:rsidTr="008F0CF7">
        <w:tc>
          <w:tcPr>
            <w:tcW w:w="1278" w:type="dxa"/>
          </w:tcPr>
          <w:p w:rsidR="00EC0826" w:rsidRDefault="008E7D85" w:rsidP="008E7D85">
            <w:pPr>
              <w:pStyle w:val="Paragraphedeliste"/>
              <w:ind w:left="0"/>
            </w:pPr>
            <w:r>
              <w:t>02</w:t>
            </w:r>
            <w:r w:rsidR="00EC0826">
              <w:t>/1</w:t>
            </w:r>
            <w:r>
              <w:t>1/</w:t>
            </w:r>
            <w:r w:rsidR="00EC0826">
              <w:t>2020</w:t>
            </w:r>
          </w:p>
        </w:tc>
        <w:tc>
          <w:tcPr>
            <w:tcW w:w="7370" w:type="dxa"/>
          </w:tcPr>
          <w:p w:rsidR="008E7D85" w:rsidRDefault="008E7D85" w:rsidP="008E7D85">
            <w:pPr>
              <w:pStyle w:val="Paragraphedeliste"/>
              <w:numPr>
                <w:ilvl w:val="0"/>
                <w:numId w:val="1"/>
              </w:numPr>
            </w:pPr>
            <w:r>
              <w:t>Fibrociment existant 18Kg</w:t>
            </w:r>
            <w:r>
              <w:t>/</w:t>
            </w:r>
            <w:r>
              <w:t>m²</w:t>
            </w:r>
            <w:r>
              <w:t xml:space="preserve"> remplacé par Tôle</w:t>
            </w:r>
            <w:r>
              <w:t xml:space="preserve"> 6Kg /m²</w:t>
            </w:r>
          </w:p>
          <w:p w:rsidR="00EC0826" w:rsidRDefault="008E7D85" w:rsidP="008E7D85">
            <w:pPr>
              <w:pStyle w:val="Paragraphedeliste"/>
              <w:numPr>
                <w:ilvl w:val="0"/>
                <w:numId w:val="1"/>
              </w:numPr>
            </w:pPr>
            <w:r>
              <w:t>Donc il en reste 12</w:t>
            </w:r>
            <w:r>
              <w:t>Kg/m²</w:t>
            </w:r>
            <w:r>
              <w:t xml:space="preserve"> pour les panneaux + </w:t>
            </w:r>
            <w:r>
              <w:t xml:space="preserve">câblage+ électronique + </w:t>
            </w:r>
            <w:r>
              <w:t>les rails</w:t>
            </w:r>
            <w:r w:rsidR="00E46236">
              <w:t>. Rassurant / tenue structure.</w:t>
            </w:r>
            <w:r>
              <w:t xml:space="preserve"> </w:t>
            </w:r>
          </w:p>
        </w:tc>
        <w:tc>
          <w:tcPr>
            <w:tcW w:w="1270" w:type="dxa"/>
          </w:tcPr>
          <w:p w:rsidR="00EC0826" w:rsidRPr="009842F2" w:rsidRDefault="008E7D85" w:rsidP="009842F2">
            <w:pPr>
              <w:pStyle w:val="Paragraphedeliste"/>
              <w:ind w:left="0"/>
              <w:jc w:val="center"/>
            </w:pPr>
            <w:r>
              <w:t>C.T</w:t>
            </w:r>
          </w:p>
        </w:tc>
      </w:tr>
      <w:tr w:rsidR="00EC0826" w:rsidTr="008F0CF7">
        <w:tc>
          <w:tcPr>
            <w:tcW w:w="9918" w:type="dxa"/>
            <w:gridSpan w:val="3"/>
          </w:tcPr>
          <w:p w:rsidR="00EC0826" w:rsidRPr="00EC0826" w:rsidRDefault="00EC0826" w:rsidP="00EC0826">
            <w:pPr>
              <w:jc w:val="center"/>
            </w:pPr>
            <w:r w:rsidRPr="00D42BB4">
              <w:rPr>
                <w:b/>
              </w:rPr>
              <w:t>Administratif</w:t>
            </w:r>
            <w:r>
              <w:t> :</w:t>
            </w:r>
          </w:p>
        </w:tc>
      </w:tr>
      <w:tr w:rsidR="00EC0826" w:rsidTr="008F0CF7">
        <w:tc>
          <w:tcPr>
            <w:tcW w:w="1278" w:type="dxa"/>
          </w:tcPr>
          <w:p w:rsidR="00EC0826" w:rsidRDefault="00EC0826" w:rsidP="004367B2">
            <w:pPr>
              <w:pStyle w:val="Paragraphedeliste"/>
            </w:pPr>
          </w:p>
        </w:tc>
        <w:tc>
          <w:tcPr>
            <w:tcW w:w="7370" w:type="dxa"/>
          </w:tcPr>
          <w:p w:rsidR="008E7D85" w:rsidRDefault="008E7D85" w:rsidP="004367B2">
            <w:pPr>
              <w:pStyle w:val="Paragraphedeliste"/>
              <w:numPr>
                <w:ilvl w:val="0"/>
                <w:numId w:val="2"/>
              </w:numPr>
            </w:pPr>
            <w:r>
              <w:t>DP obtenue par l’agriculteur</w:t>
            </w:r>
            <w:r>
              <w:t>,</w:t>
            </w:r>
            <w:r>
              <w:t xml:space="preserve"> </w:t>
            </w:r>
          </w:p>
          <w:p w:rsidR="00E46236" w:rsidRDefault="008E7D85" w:rsidP="00E46236">
            <w:pPr>
              <w:pStyle w:val="Paragraphedeliste"/>
              <w:numPr>
                <w:ilvl w:val="0"/>
                <w:numId w:val="2"/>
              </w:numPr>
            </w:pPr>
            <w:r>
              <w:t>Bail ICEA/privé à établir</w:t>
            </w:r>
            <w:r>
              <w:t>,</w:t>
            </w:r>
          </w:p>
          <w:p w:rsidR="00E46236" w:rsidRDefault="00E46236" w:rsidP="00E46236">
            <w:pPr>
              <w:pStyle w:val="Paragraphedeliste"/>
              <w:numPr>
                <w:ilvl w:val="0"/>
                <w:numId w:val="2"/>
              </w:numPr>
            </w:pPr>
            <w:r>
              <w:t>l</w:t>
            </w:r>
            <w:r w:rsidR="008E7D85">
              <w:t xml:space="preserve">e propriétaire veut racheter l’installation au bout de 10 ans. </w:t>
            </w:r>
          </w:p>
          <w:p w:rsidR="00EC0826" w:rsidRDefault="008E7D85" w:rsidP="00E46236">
            <w:pPr>
              <w:pStyle w:val="Paragraphedeliste"/>
              <w:numPr>
                <w:ilvl w:val="0"/>
                <w:numId w:val="2"/>
              </w:numPr>
            </w:pPr>
            <w:r>
              <w:t>Nouveauté pour ICEA : premier bail avec un privé, consultation notaire en cours. Voir si le bail peut inclure des clauses suspensives (par ex résultat étude de structure) ce qui permettrait de signer le bail « rapidement » pour « verrouiller » le tarif de rachat</w:t>
            </w:r>
            <w:r>
              <w:t xml:space="preserve">. </w:t>
            </w:r>
          </w:p>
        </w:tc>
        <w:tc>
          <w:tcPr>
            <w:tcW w:w="1270" w:type="dxa"/>
          </w:tcPr>
          <w:p w:rsidR="00EC0826" w:rsidRPr="00D42BB4" w:rsidRDefault="00EC0826" w:rsidP="004367B2">
            <w:pPr>
              <w:rPr>
                <w:b/>
              </w:rPr>
            </w:pPr>
          </w:p>
        </w:tc>
      </w:tr>
      <w:tr w:rsidR="00EC0826" w:rsidTr="008F0CF7">
        <w:tc>
          <w:tcPr>
            <w:tcW w:w="9918" w:type="dxa"/>
            <w:gridSpan w:val="3"/>
          </w:tcPr>
          <w:p w:rsidR="00EC0826" w:rsidRPr="00EC0826" w:rsidRDefault="00EC0826" w:rsidP="00EC0826">
            <w:pPr>
              <w:jc w:val="center"/>
              <w:rPr>
                <w:color w:val="FF0000"/>
              </w:rPr>
            </w:pPr>
            <w:r w:rsidRPr="00D42BB4">
              <w:rPr>
                <w:b/>
              </w:rPr>
              <w:t>Financier</w:t>
            </w:r>
            <w:r>
              <w:t> </w:t>
            </w:r>
            <w:r w:rsidRPr="00F3613B">
              <w:rPr>
                <w:color w:val="FF0000"/>
              </w:rPr>
              <w:t>:</w:t>
            </w:r>
          </w:p>
        </w:tc>
      </w:tr>
      <w:tr w:rsidR="00EC0826" w:rsidTr="008F0CF7">
        <w:tc>
          <w:tcPr>
            <w:tcW w:w="1278" w:type="dxa"/>
          </w:tcPr>
          <w:p w:rsidR="00EC0826" w:rsidRPr="00F3613B" w:rsidRDefault="00EC0826" w:rsidP="004367B2">
            <w:pPr>
              <w:pStyle w:val="Paragraphedeliste"/>
              <w:ind w:left="768"/>
            </w:pPr>
          </w:p>
        </w:tc>
        <w:tc>
          <w:tcPr>
            <w:tcW w:w="7370" w:type="dxa"/>
          </w:tcPr>
          <w:p w:rsidR="00EC0826" w:rsidRPr="00E46236" w:rsidRDefault="00EC0826" w:rsidP="004367B2">
            <w:pPr>
              <w:pStyle w:val="Paragraphedeliste"/>
              <w:numPr>
                <w:ilvl w:val="0"/>
                <w:numId w:val="3"/>
              </w:numPr>
              <w:rPr>
                <w:color w:val="FF0000"/>
              </w:rPr>
            </w:pPr>
            <w:r w:rsidRPr="00E46236">
              <w:rPr>
                <w:color w:val="FF0000"/>
              </w:rPr>
              <w:t xml:space="preserve">Détailler les estimations de coût et les justifier (devis, comparaison autres installations, marge pour incertitudes et pour aléas) – durée d’amortissement. </w:t>
            </w:r>
          </w:p>
          <w:p w:rsidR="00E46236" w:rsidRDefault="00E46236" w:rsidP="004367B2">
            <w:pPr>
              <w:pStyle w:val="Paragraphedeliste"/>
              <w:numPr>
                <w:ilvl w:val="0"/>
                <w:numId w:val="3"/>
              </w:numPr>
            </w:pPr>
            <w:r>
              <w:t xml:space="preserve">modification toiture </w:t>
            </w:r>
            <w:r w:rsidRPr="00E46236">
              <w:rPr>
                <w:b/>
              </w:rPr>
              <w:t>max</w:t>
            </w:r>
            <w:r>
              <w:t xml:space="preserve"> 17000€</w:t>
            </w:r>
          </w:p>
          <w:p w:rsidR="00EC0826" w:rsidRPr="00F3613B" w:rsidRDefault="00E46236" w:rsidP="004367B2">
            <w:pPr>
              <w:pStyle w:val="Paragraphedeliste"/>
              <w:numPr>
                <w:ilvl w:val="0"/>
                <w:numId w:val="3"/>
              </w:numPr>
            </w:pPr>
            <w:r>
              <w:t>amortissement en 12 ans (AC) – loyer 5%</w:t>
            </w:r>
          </w:p>
        </w:tc>
        <w:tc>
          <w:tcPr>
            <w:tcW w:w="1270" w:type="dxa"/>
          </w:tcPr>
          <w:p w:rsidR="00EC0826" w:rsidRPr="00D42BB4" w:rsidRDefault="00EC0826" w:rsidP="004367B2">
            <w:pPr>
              <w:rPr>
                <w:b/>
              </w:rPr>
            </w:pPr>
          </w:p>
        </w:tc>
      </w:tr>
      <w:tr w:rsidR="00EC0826" w:rsidTr="008F0CF7">
        <w:tc>
          <w:tcPr>
            <w:tcW w:w="9918" w:type="dxa"/>
            <w:gridSpan w:val="3"/>
          </w:tcPr>
          <w:p w:rsidR="00EC0826" w:rsidRPr="00EC0826" w:rsidRDefault="00EC0826" w:rsidP="00EC0826">
            <w:pPr>
              <w:jc w:val="center"/>
            </w:pPr>
            <w:r w:rsidRPr="0007560A">
              <w:rPr>
                <w:b/>
              </w:rPr>
              <w:t>Planning prévisionnel</w:t>
            </w:r>
            <w:r>
              <w:t> :</w:t>
            </w:r>
          </w:p>
        </w:tc>
      </w:tr>
      <w:tr w:rsidR="00EC0826" w:rsidTr="008F0CF7">
        <w:tc>
          <w:tcPr>
            <w:tcW w:w="1278" w:type="dxa"/>
          </w:tcPr>
          <w:p w:rsidR="00EC0826" w:rsidRPr="004367B2" w:rsidRDefault="00EC0826" w:rsidP="004367B2">
            <w:pPr>
              <w:pStyle w:val="Paragraphedeliste"/>
              <w:rPr>
                <w:b/>
              </w:rPr>
            </w:pPr>
          </w:p>
        </w:tc>
        <w:tc>
          <w:tcPr>
            <w:tcW w:w="7370" w:type="dxa"/>
          </w:tcPr>
          <w:p w:rsidR="00EC0826" w:rsidRPr="004367B2" w:rsidRDefault="008E7D85" w:rsidP="004367B2">
            <w:pPr>
              <w:pStyle w:val="Paragraphedeliste"/>
              <w:numPr>
                <w:ilvl w:val="0"/>
                <w:numId w:val="4"/>
              </w:numPr>
              <w:rPr>
                <w:b/>
              </w:rPr>
            </w:pPr>
            <w:r w:rsidRPr="00E46236">
              <w:rPr>
                <w:color w:val="FF0000"/>
              </w:rPr>
              <w:t>décrire le planning, les contraintes planning</w:t>
            </w:r>
            <w:r w:rsidRPr="00E46236">
              <w:rPr>
                <w:color w:val="FF0000"/>
              </w:rPr>
              <w:t xml:space="preserve"> </w:t>
            </w:r>
          </w:p>
        </w:tc>
        <w:tc>
          <w:tcPr>
            <w:tcW w:w="1270" w:type="dxa"/>
          </w:tcPr>
          <w:p w:rsidR="00EC0826" w:rsidRPr="0007560A" w:rsidRDefault="00EC0826" w:rsidP="004367B2">
            <w:pPr>
              <w:rPr>
                <w:b/>
              </w:rPr>
            </w:pPr>
          </w:p>
        </w:tc>
      </w:tr>
      <w:tr w:rsidR="00EC0826" w:rsidTr="008F0CF7">
        <w:tc>
          <w:tcPr>
            <w:tcW w:w="9918" w:type="dxa"/>
            <w:gridSpan w:val="3"/>
          </w:tcPr>
          <w:p w:rsidR="00EC0826" w:rsidRPr="00EC0826" w:rsidRDefault="00EC0826" w:rsidP="00EC0826">
            <w:pPr>
              <w:jc w:val="center"/>
            </w:pPr>
            <w:r w:rsidRPr="0007560A">
              <w:rPr>
                <w:b/>
              </w:rPr>
              <w:t>Montage industriel</w:t>
            </w:r>
            <w:r>
              <w:t> :</w:t>
            </w:r>
          </w:p>
        </w:tc>
      </w:tr>
      <w:tr w:rsidR="00EC0826" w:rsidTr="008F0CF7">
        <w:tc>
          <w:tcPr>
            <w:tcW w:w="1278" w:type="dxa"/>
          </w:tcPr>
          <w:p w:rsidR="00EC0826" w:rsidRDefault="00EC0826" w:rsidP="004367B2">
            <w:pPr>
              <w:pStyle w:val="Paragraphedeliste"/>
            </w:pPr>
          </w:p>
        </w:tc>
        <w:tc>
          <w:tcPr>
            <w:tcW w:w="7370" w:type="dxa"/>
          </w:tcPr>
          <w:p w:rsidR="00EC0826" w:rsidRDefault="008E7D85" w:rsidP="004367B2">
            <w:pPr>
              <w:pStyle w:val="Paragraphedeliste"/>
              <w:numPr>
                <w:ilvl w:val="0"/>
                <w:numId w:val="4"/>
              </w:numPr>
            </w:pPr>
            <w:bookmarkStart w:id="0" w:name="_GoBack"/>
            <w:r w:rsidRPr="00E46236">
              <w:rPr>
                <w:color w:val="FF0000"/>
              </w:rPr>
              <w:t>décrire le montage industriel envisagé (ICEA MOA, MOE, Installateur, …) et le processus (AO, gré à gré, …)</w:t>
            </w:r>
            <w:r w:rsidR="00E46236" w:rsidRPr="00E46236">
              <w:rPr>
                <w:color w:val="FF0000"/>
              </w:rPr>
              <w:t xml:space="preserve">. </w:t>
            </w:r>
            <w:bookmarkEnd w:id="0"/>
            <w:r w:rsidR="00E46236" w:rsidRPr="00E46236">
              <w:rPr>
                <w:b/>
              </w:rPr>
              <w:t>Instruction ICEA à ce stade</w:t>
            </w:r>
          </w:p>
        </w:tc>
        <w:tc>
          <w:tcPr>
            <w:tcW w:w="1270" w:type="dxa"/>
          </w:tcPr>
          <w:p w:rsidR="00EC0826" w:rsidRPr="0007560A" w:rsidRDefault="00EC0826" w:rsidP="004367B2">
            <w:pPr>
              <w:rPr>
                <w:b/>
              </w:rPr>
            </w:pPr>
          </w:p>
        </w:tc>
      </w:tr>
      <w:tr w:rsidR="00EC0826" w:rsidTr="008F0CF7">
        <w:tc>
          <w:tcPr>
            <w:tcW w:w="9918" w:type="dxa"/>
            <w:gridSpan w:val="3"/>
          </w:tcPr>
          <w:p w:rsidR="00EC0826" w:rsidRPr="00EC0826" w:rsidRDefault="00EC0826" w:rsidP="00EC0826">
            <w:pPr>
              <w:jc w:val="center"/>
            </w:pPr>
            <w:r w:rsidRPr="00EC0826">
              <w:rPr>
                <w:b/>
              </w:rPr>
              <w:t>Risques</w:t>
            </w:r>
            <w:r>
              <w:t> :</w:t>
            </w:r>
          </w:p>
        </w:tc>
      </w:tr>
      <w:tr w:rsidR="00EC0826" w:rsidTr="008F0CF7">
        <w:tc>
          <w:tcPr>
            <w:tcW w:w="1278" w:type="dxa"/>
          </w:tcPr>
          <w:p w:rsidR="00EC0826" w:rsidRDefault="00EC0826" w:rsidP="004367B2">
            <w:pPr>
              <w:pStyle w:val="Paragraphedeliste"/>
            </w:pPr>
          </w:p>
        </w:tc>
        <w:tc>
          <w:tcPr>
            <w:tcW w:w="7370" w:type="dxa"/>
          </w:tcPr>
          <w:p w:rsidR="00E46236" w:rsidRDefault="00E46236" w:rsidP="004367B2">
            <w:pPr>
              <w:pStyle w:val="Paragraphedeliste"/>
              <w:numPr>
                <w:ilvl w:val="0"/>
                <w:numId w:val="4"/>
              </w:numPr>
            </w:pPr>
            <w:r>
              <w:t>T</w:t>
            </w:r>
            <w:r>
              <w:t>enue structure et fondations</w:t>
            </w:r>
            <w:r>
              <w:t>,</w:t>
            </w:r>
          </w:p>
          <w:p w:rsidR="00E46236" w:rsidRDefault="00E46236" w:rsidP="004367B2">
            <w:pPr>
              <w:pStyle w:val="Paragraphedeliste"/>
              <w:numPr>
                <w:ilvl w:val="0"/>
                <w:numId w:val="4"/>
              </w:numPr>
            </w:pPr>
            <w:r>
              <w:t>Elaboration du bail limitant les risques pour ICEA et prévoyant la sortie avec rachat de l’agriculteu</w:t>
            </w:r>
            <w:r>
              <w:t>r,</w:t>
            </w:r>
          </w:p>
          <w:p w:rsidR="00EC0826" w:rsidRDefault="00E46236" w:rsidP="00E46236">
            <w:pPr>
              <w:pStyle w:val="Paragraphedeliste"/>
              <w:numPr>
                <w:ilvl w:val="0"/>
                <w:numId w:val="4"/>
              </w:numPr>
            </w:pPr>
            <w:r>
              <w:t>T</w:t>
            </w:r>
            <w:r>
              <w:t>arif de rachat EDF pouvant peser sur un amortissement déjà long du fait du coût des modifications du toit.</w:t>
            </w:r>
            <w:r w:rsidR="00EC0826">
              <w:t xml:space="preserve"> </w:t>
            </w:r>
          </w:p>
        </w:tc>
        <w:tc>
          <w:tcPr>
            <w:tcW w:w="1270" w:type="dxa"/>
          </w:tcPr>
          <w:p w:rsidR="00EC0826" w:rsidRPr="004367B2" w:rsidRDefault="00EC0826" w:rsidP="00EC0826">
            <w:pPr>
              <w:pStyle w:val="Paragraphedeliste"/>
              <w:rPr>
                <w:b/>
              </w:rPr>
            </w:pPr>
          </w:p>
        </w:tc>
      </w:tr>
      <w:tr w:rsidR="00EC0826" w:rsidTr="008F0CF7">
        <w:tc>
          <w:tcPr>
            <w:tcW w:w="9918" w:type="dxa"/>
            <w:gridSpan w:val="3"/>
          </w:tcPr>
          <w:p w:rsidR="00EC0826" w:rsidRPr="00EC0826" w:rsidRDefault="00EC0826" w:rsidP="00EC0826">
            <w:pPr>
              <w:jc w:val="center"/>
              <w:rPr>
                <w:b/>
              </w:rPr>
            </w:pPr>
            <w:r w:rsidRPr="00EC0826">
              <w:rPr>
                <w:b/>
              </w:rPr>
              <w:t>Autres :</w:t>
            </w:r>
          </w:p>
        </w:tc>
      </w:tr>
      <w:tr w:rsidR="008F0CF7" w:rsidTr="008F0CF7">
        <w:tc>
          <w:tcPr>
            <w:tcW w:w="1278" w:type="dxa"/>
          </w:tcPr>
          <w:p w:rsidR="00EC0826" w:rsidRDefault="00EC0826" w:rsidP="004367B2"/>
        </w:tc>
        <w:tc>
          <w:tcPr>
            <w:tcW w:w="7370" w:type="dxa"/>
          </w:tcPr>
          <w:p w:rsidR="00EC0826" w:rsidRDefault="00EC0826" w:rsidP="004367B2"/>
        </w:tc>
        <w:tc>
          <w:tcPr>
            <w:tcW w:w="1270" w:type="dxa"/>
          </w:tcPr>
          <w:p w:rsidR="00EC0826" w:rsidRDefault="00EC0826" w:rsidP="004367B2"/>
        </w:tc>
      </w:tr>
    </w:tbl>
    <w:p w:rsidR="003A1F45" w:rsidRDefault="006B44E5">
      <w:r>
        <w:rPr>
          <w:noProof/>
          <w:lang w:eastAsia="fr-FR"/>
        </w:rPr>
        <w:lastRenderedPageBreak/>
        <w:drawing>
          <wp:inline distT="0" distB="0" distL="0" distR="0" wp14:anchorId="5223C593" wp14:editId="44226E38">
            <wp:extent cx="5760720" cy="3735342"/>
            <wp:effectExtent l="0" t="0" r="0" b="0"/>
            <wp:docPr id="1" name="Image 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8"/>
                    <a:stretch>
                      <a:fillRect/>
                    </a:stretch>
                  </pic:blipFill>
                  <pic:spPr>
                    <a:xfrm>
                      <a:off x="0" y="0"/>
                      <a:ext cx="5760720" cy="3735342"/>
                    </a:xfrm>
                    <a:prstGeom prst="rect">
                      <a:avLst/>
                    </a:prstGeom>
                  </pic:spPr>
                </pic:pic>
              </a:graphicData>
            </a:graphic>
          </wp:inline>
        </w:drawing>
      </w:r>
    </w:p>
    <w:sectPr w:rsidR="003A1F45">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F4E66" w:rsidRDefault="006F4E66" w:rsidP="00FE2AE8">
      <w:pPr>
        <w:spacing w:after="0" w:line="240" w:lineRule="auto"/>
      </w:pPr>
      <w:r>
        <w:separator/>
      </w:r>
    </w:p>
  </w:endnote>
  <w:endnote w:type="continuationSeparator" w:id="0">
    <w:p w:rsidR="006F4E66" w:rsidRDefault="006F4E66" w:rsidP="00FE2A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721A" w:rsidRDefault="004A721A">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721A" w:rsidRDefault="004A721A">
    <w:pPr>
      <w:pStyle w:val="Pieddepag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721A" w:rsidRDefault="004A721A">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F4E66" w:rsidRDefault="006F4E66" w:rsidP="00FE2AE8">
      <w:pPr>
        <w:spacing w:after="0" w:line="240" w:lineRule="auto"/>
      </w:pPr>
      <w:r>
        <w:separator/>
      </w:r>
    </w:p>
  </w:footnote>
  <w:footnote w:type="continuationSeparator" w:id="0">
    <w:p w:rsidR="006F4E66" w:rsidRDefault="006F4E66" w:rsidP="00FE2AE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721A" w:rsidRDefault="004A721A">
    <w:pPr>
      <w:pStyle w:val="En-t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2AE8" w:rsidRDefault="00FE2AE8" w:rsidP="00FE2AE8">
    <w:pPr>
      <w:pStyle w:val="En-tte"/>
      <w:tabs>
        <w:tab w:val="left" w:pos="7513"/>
      </w:tabs>
    </w:pPr>
    <w:r>
      <w:rPr>
        <w:noProof/>
        <w:lang w:eastAsia="fr-FR"/>
      </w:rPr>
      <w:drawing>
        <wp:inline distT="0" distB="0" distL="0" distR="0">
          <wp:extent cx="1152525" cy="762000"/>
          <wp:effectExtent l="0" t="0" r="9525"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Icea-avec-baseline128x80.png"/>
                  <pic:cNvPicPr/>
                </pic:nvPicPr>
                <pic:blipFill>
                  <a:blip r:embed="rId1">
                    <a:extLst>
                      <a:ext uri="{28A0092B-C50C-407E-A947-70E740481C1C}">
                        <a14:useLocalDpi xmlns:a14="http://schemas.microsoft.com/office/drawing/2010/main" val="0"/>
                      </a:ext>
                    </a:extLst>
                  </a:blip>
                  <a:stretch>
                    <a:fillRect/>
                  </a:stretch>
                </pic:blipFill>
                <pic:spPr>
                  <a:xfrm>
                    <a:off x="0" y="0"/>
                    <a:ext cx="1152525" cy="762000"/>
                  </a:xfrm>
                  <a:prstGeom prst="rect">
                    <a:avLst/>
                  </a:prstGeom>
                </pic:spPr>
              </pic:pic>
            </a:graphicData>
          </a:graphic>
        </wp:inline>
      </w:drawing>
    </w:r>
    <w:r>
      <w:t xml:space="preserve"> </w:t>
    </w:r>
    <w:r>
      <w:tab/>
    </w:r>
    <w:r>
      <w:tab/>
    </w:r>
    <w:r w:rsidR="004A721A">
      <w:t>02/11/2020</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721A" w:rsidRDefault="004A721A">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855895"/>
    <w:multiLevelType w:val="hybridMultilevel"/>
    <w:tmpl w:val="EEB4325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B0A32AF"/>
    <w:multiLevelType w:val="hybridMultilevel"/>
    <w:tmpl w:val="EEB2DC66"/>
    <w:lvl w:ilvl="0" w:tplc="040C0001">
      <w:start w:val="1"/>
      <w:numFmt w:val="bullet"/>
      <w:lvlText w:val=""/>
      <w:lvlJc w:val="left"/>
      <w:pPr>
        <w:ind w:left="768" w:hanging="360"/>
      </w:pPr>
      <w:rPr>
        <w:rFonts w:ascii="Symbol" w:hAnsi="Symbol" w:hint="default"/>
      </w:rPr>
    </w:lvl>
    <w:lvl w:ilvl="1" w:tplc="040C0003" w:tentative="1">
      <w:start w:val="1"/>
      <w:numFmt w:val="bullet"/>
      <w:lvlText w:val="o"/>
      <w:lvlJc w:val="left"/>
      <w:pPr>
        <w:ind w:left="1488" w:hanging="360"/>
      </w:pPr>
      <w:rPr>
        <w:rFonts w:ascii="Courier New" w:hAnsi="Courier New" w:cs="Courier New" w:hint="default"/>
      </w:rPr>
    </w:lvl>
    <w:lvl w:ilvl="2" w:tplc="040C0005" w:tentative="1">
      <w:start w:val="1"/>
      <w:numFmt w:val="bullet"/>
      <w:lvlText w:val=""/>
      <w:lvlJc w:val="left"/>
      <w:pPr>
        <w:ind w:left="2208" w:hanging="360"/>
      </w:pPr>
      <w:rPr>
        <w:rFonts w:ascii="Wingdings" w:hAnsi="Wingdings" w:hint="default"/>
      </w:rPr>
    </w:lvl>
    <w:lvl w:ilvl="3" w:tplc="040C0001" w:tentative="1">
      <w:start w:val="1"/>
      <w:numFmt w:val="bullet"/>
      <w:lvlText w:val=""/>
      <w:lvlJc w:val="left"/>
      <w:pPr>
        <w:ind w:left="2928" w:hanging="360"/>
      </w:pPr>
      <w:rPr>
        <w:rFonts w:ascii="Symbol" w:hAnsi="Symbol" w:hint="default"/>
      </w:rPr>
    </w:lvl>
    <w:lvl w:ilvl="4" w:tplc="040C0003" w:tentative="1">
      <w:start w:val="1"/>
      <w:numFmt w:val="bullet"/>
      <w:lvlText w:val="o"/>
      <w:lvlJc w:val="left"/>
      <w:pPr>
        <w:ind w:left="3648" w:hanging="360"/>
      </w:pPr>
      <w:rPr>
        <w:rFonts w:ascii="Courier New" w:hAnsi="Courier New" w:cs="Courier New" w:hint="default"/>
      </w:rPr>
    </w:lvl>
    <w:lvl w:ilvl="5" w:tplc="040C0005" w:tentative="1">
      <w:start w:val="1"/>
      <w:numFmt w:val="bullet"/>
      <w:lvlText w:val=""/>
      <w:lvlJc w:val="left"/>
      <w:pPr>
        <w:ind w:left="4368" w:hanging="360"/>
      </w:pPr>
      <w:rPr>
        <w:rFonts w:ascii="Wingdings" w:hAnsi="Wingdings" w:hint="default"/>
      </w:rPr>
    </w:lvl>
    <w:lvl w:ilvl="6" w:tplc="040C0001" w:tentative="1">
      <w:start w:val="1"/>
      <w:numFmt w:val="bullet"/>
      <w:lvlText w:val=""/>
      <w:lvlJc w:val="left"/>
      <w:pPr>
        <w:ind w:left="5088" w:hanging="360"/>
      </w:pPr>
      <w:rPr>
        <w:rFonts w:ascii="Symbol" w:hAnsi="Symbol" w:hint="default"/>
      </w:rPr>
    </w:lvl>
    <w:lvl w:ilvl="7" w:tplc="040C0003" w:tentative="1">
      <w:start w:val="1"/>
      <w:numFmt w:val="bullet"/>
      <w:lvlText w:val="o"/>
      <w:lvlJc w:val="left"/>
      <w:pPr>
        <w:ind w:left="5808" w:hanging="360"/>
      </w:pPr>
      <w:rPr>
        <w:rFonts w:ascii="Courier New" w:hAnsi="Courier New" w:cs="Courier New" w:hint="default"/>
      </w:rPr>
    </w:lvl>
    <w:lvl w:ilvl="8" w:tplc="040C0005" w:tentative="1">
      <w:start w:val="1"/>
      <w:numFmt w:val="bullet"/>
      <w:lvlText w:val=""/>
      <w:lvlJc w:val="left"/>
      <w:pPr>
        <w:ind w:left="6528" w:hanging="360"/>
      </w:pPr>
      <w:rPr>
        <w:rFonts w:ascii="Wingdings" w:hAnsi="Wingdings" w:hint="default"/>
      </w:rPr>
    </w:lvl>
  </w:abstractNum>
  <w:abstractNum w:abstractNumId="2">
    <w:nsid w:val="4E9C760D"/>
    <w:multiLevelType w:val="hybridMultilevel"/>
    <w:tmpl w:val="4FFE5DA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61856917"/>
    <w:multiLevelType w:val="hybridMultilevel"/>
    <w:tmpl w:val="502E5FF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6BF27CED"/>
    <w:multiLevelType w:val="hybridMultilevel"/>
    <w:tmpl w:val="CF441A3A"/>
    <w:lvl w:ilvl="0" w:tplc="040C0001">
      <w:start w:val="1"/>
      <w:numFmt w:val="bullet"/>
      <w:lvlText w:val=""/>
      <w:lvlJc w:val="left"/>
      <w:pPr>
        <w:ind w:left="768" w:hanging="360"/>
      </w:pPr>
      <w:rPr>
        <w:rFonts w:ascii="Symbol" w:hAnsi="Symbol" w:hint="default"/>
      </w:rPr>
    </w:lvl>
    <w:lvl w:ilvl="1" w:tplc="040C0003" w:tentative="1">
      <w:start w:val="1"/>
      <w:numFmt w:val="bullet"/>
      <w:lvlText w:val="o"/>
      <w:lvlJc w:val="left"/>
      <w:pPr>
        <w:ind w:left="1488" w:hanging="360"/>
      </w:pPr>
      <w:rPr>
        <w:rFonts w:ascii="Courier New" w:hAnsi="Courier New" w:cs="Courier New" w:hint="default"/>
      </w:rPr>
    </w:lvl>
    <w:lvl w:ilvl="2" w:tplc="040C0005" w:tentative="1">
      <w:start w:val="1"/>
      <w:numFmt w:val="bullet"/>
      <w:lvlText w:val=""/>
      <w:lvlJc w:val="left"/>
      <w:pPr>
        <w:ind w:left="2208" w:hanging="360"/>
      </w:pPr>
      <w:rPr>
        <w:rFonts w:ascii="Wingdings" w:hAnsi="Wingdings" w:hint="default"/>
      </w:rPr>
    </w:lvl>
    <w:lvl w:ilvl="3" w:tplc="040C0001" w:tentative="1">
      <w:start w:val="1"/>
      <w:numFmt w:val="bullet"/>
      <w:lvlText w:val=""/>
      <w:lvlJc w:val="left"/>
      <w:pPr>
        <w:ind w:left="2928" w:hanging="360"/>
      </w:pPr>
      <w:rPr>
        <w:rFonts w:ascii="Symbol" w:hAnsi="Symbol" w:hint="default"/>
      </w:rPr>
    </w:lvl>
    <w:lvl w:ilvl="4" w:tplc="040C0003" w:tentative="1">
      <w:start w:val="1"/>
      <w:numFmt w:val="bullet"/>
      <w:lvlText w:val="o"/>
      <w:lvlJc w:val="left"/>
      <w:pPr>
        <w:ind w:left="3648" w:hanging="360"/>
      </w:pPr>
      <w:rPr>
        <w:rFonts w:ascii="Courier New" w:hAnsi="Courier New" w:cs="Courier New" w:hint="default"/>
      </w:rPr>
    </w:lvl>
    <w:lvl w:ilvl="5" w:tplc="040C0005" w:tentative="1">
      <w:start w:val="1"/>
      <w:numFmt w:val="bullet"/>
      <w:lvlText w:val=""/>
      <w:lvlJc w:val="left"/>
      <w:pPr>
        <w:ind w:left="4368" w:hanging="360"/>
      </w:pPr>
      <w:rPr>
        <w:rFonts w:ascii="Wingdings" w:hAnsi="Wingdings" w:hint="default"/>
      </w:rPr>
    </w:lvl>
    <w:lvl w:ilvl="6" w:tplc="040C0001" w:tentative="1">
      <w:start w:val="1"/>
      <w:numFmt w:val="bullet"/>
      <w:lvlText w:val=""/>
      <w:lvlJc w:val="left"/>
      <w:pPr>
        <w:ind w:left="5088" w:hanging="360"/>
      </w:pPr>
      <w:rPr>
        <w:rFonts w:ascii="Symbol" w:hAnsi="Symbol" w:hint="default"/>
      </w:rPr>
    </w:lvl>
    <w:lvl w:ilvl="7" w:tplc="040C0003" w:tentative="1">
      <w:start w:val="1"/>
      <w:numFmt w:val="bullet"/>
      <w:lvlText w:val="o"/>
      <w:lvlJc w:val="left"/>
      <w:pPr>
        <w:ind w:left="5808" w:hanging="360"/>
      </w:pPr>
      <w:rPr>
        <w:rFonts w:ascii="Courier New" w:hAnsi="Courier New" w:cs="Courier New" w:hint="default"/>
      </w:rPr>
    </w:lvl>
    <w:lvl w:ilvl="8" w:tplc="040C0005" w:tentative="1">
      <w:start w:val="1"/>
      <w:numFmt w:val="bullet"/>
      <w:lvlText w:val=""/>
      <w:lvlJc w:val="left"/>
      <w:pPr>
        <w:ind w:left="6528" w:hanging="360"/>
      </w:pPr>
      <w:rPr>
        <w:rFonts w:ascii="Wingdings" w:hAnsi="Wingdings" w:hint="default"/>
      </w:rPr>
    </w:lvl>
  </w:abstractNum>
  <w:num w:numId="1">
    <w:abstractNumId w:val="2"/>
  </w:num>
  <w:num w:numId="2">
    <w:abstractNumId w:val="3"/>
  </w:num>
  <w:num w:numId="3">
    <w:abstractNumId w:val="1"/>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2BB4"/>
    <w:rsid w:val="0007560A"/>
    <w:rsid w:val="002A28F8"/>
    <w:rsid w:val="003A1F45"/>
    <w:rsid w:val="004367B2"/>
    <w:rsid w:val="004A721A"/>
    <w:rsid w:val="004B76AC"/>
    <w:rsid w:val="005D701D"/>
    <w:rsid w:val="006B44E5"/>
    <w:rsid w:val="006F4E66"/>
    <w:rsid w:val="00783C91"/>
    <w:rsid w:val="007A1D32"/>
    <w:rsid w:val="00811345"/>
    <w:rsid w:val="008C7ED0"/>
    <w:rsid w:val="008E7D85"/>
    <w:rsid w:val="008F0CF7"/>
    <w:rsid w:val="009842F2"/>
    <w:rsid w:val="00D42BB4"/>
    <w:rsid w:val="00E46236"/>
    <w:rsid w:val="00EC0826"/>
    <w:rsid w:val="00EE0F66"/>
    <w:rsid w:val="00F3613B"/>
    <w:rsid w:val="00FE2AE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D42B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6B44E5"/>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6B44E5"/>
    <w:rPr>
      <w:rFonts w:ascii="Tahoma" w:hAnsi="Tahoma" w:cs="Tahoma"/>
      <w:sz w:val="16"/>
      <w:szCs w:val="16"/>
    </w:rPr>
  </w:style>
  <w:style w:type="paragraph" w:styleId="En-tte">
    <w:name w:val="header"/>
    <w:basedOn w:val="Normal"/>
    <w:link w:val="En-tteCar"/>
    <w:uiPriority w:val="99"/>
    <w:unhideWhenUsed/>
    <w:rsid w:val="00FE2AE8"/>
    <w:pPr>
      <w:tabs>
        <w:tab w:val="center" w:pos="4536"/>
        <w:tab w:val="right" w:pos="9072"/>
      </w:tabs>
      <w:spacing w:after="0" w:line="240" w:lineRule="auto"/>
    </w:pPr>
  </w:style>
  <w:style w:type="character" w:customStyle="1" w:styleId="En-tteCar">
    <w:name w:val="En-tête Car"/>
    <w:basedOn w:val="Policepardfaut"/>
    <w:link w:val="En-tte"/>
    <w:uiPriority w:val="99"/>
    <w:rsid w:val="00FE2AE8"/>
  </w:style>
  <w:style w:type="paragraph" w:styleId="Pieddepage">
    <w:name w:val="footer"/>
    <w:basedOn w:val="Normal"/>
    <w:link w:val="PieddepageCar"/>
    <w:uiPriority w:val="99"/>
    <w:unhideWhenUsed/>
    <w:rsid w:val="00FE2AE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E2AE8"/>
  </w:style>
  <w:style w:type="paragraph" w:styleId="Paragraphedeliste">
    <w:name w:val="List Paragraph"/>
    <w:basedOn w:val="Normal"/>
    <w:uiPriority w:val="34"/>
    <w:qFormat/>
    <w:rsid w:val="004367B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D42B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6B44E5"/>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6B44E5"/>
    <w:rPr>
      <w:rFonts w:ascii="Tahoma" w:hAnsi="Tahoma" w:cs="Tahoma"/>
      <w:sz w:val="16"/>
      <w:szCs w:val="16"/>
    </w:rPr>
  </w:style>
  <w:style w:type="paragraph" w:styleId="En-tte">
    <w:name w:val="header"/>
    <w:basedOn w:val="Normal"/>
    <w:link w:val="En-tteCar"/>
    <w:uiPriority w:val="99"/>
    <w:unhideWhenUsed/>
    <w:rsid w:val="00FE2AE8"/>
    <w:pPr>
      <w:tabs>
        <w:tab w:val="center" w:pos="4536"/>
        <w:tab w:val="right" w:pos="9072"/>
      </w:tabs>
      <w:spacing w:after="0" w:line="240" w:lineRule="auto"/>
    </w:pPr>
  </w:style>
  <w:style w:type="character" w:customStyle="1" w:styleId="En-tteCar">
    <w:name w:val="En-tête Car"/>
    <w:basedOn w:val="Policepardfaut"/>
    <w:link w:val="En-tte"/>
    <w:uiPriority w:val="99"/>
    <w:rsid w:val="00FE2AE8"/>
  </w:style>
  <w:style w:type="paragraph" w:styleId="Pieddepage">
    <w:name w:val="footer"/>
    <w:basedOn w:val="Normal"/>
    <w:link w:val="PieddepageCar"/>
    <w:uiPriority w:val="99"/>
    <w:unhideWhenUsed/>
    <w:rsid w:val="00FE2AE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E2AE8"/>
  </w:style>
  <w:style w:type="paragraph" w:styleId="Paragraphedeliste">
    <w:name w:val="List Paragraph"/>
    <w:basedOn w:val="Normal"/>
    <w:uiPriority w:val="34"/>
    <w:qFormat/>
    <w:rsid w:val="004367B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2</Pages>
  <Words>309</Words>
  <Characters>1704</Characters>
  <Application>Microsoft Office Word</Application>
  <DocSecurity>0</DocSecurity>
  <Lines>14</Lines>
  <Paragraphs>4</Paragraphs>
  <ScaleCrop>false</ScaleCrop>
  <HeadingPairs>
    <vt:vector size="2" baseType="variant">
      <vt:variant>
        <vt:lpstr>Titre</vt:lpstr>
      </vt:variant>
      <vt:variant>
        <vt:i4>1</vt:i4>
      </vt:variant>
    </vt:vector>
  </HeadingPairs>
  <TitlesOfParts>
    <vt:vector size="1" baseType="lpstr">
      <vt:lpstr/>
    </vt:vector>
  </TitlesOfParts>
  <Company>HP</Company>
  <LinksUpToDate>false</LinksUpToDate>
  <CharactersWithSpaces>2009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Houlbert Christian</dc:creator>
  <cp:lastModifiedBy>Houlbert Christian</cp:lastModifiedBy>
  <cp:revision>3</cp:revision>
  <dcterms:created xsi:type="dcterms:W3CDTF">2020-11-02T14:13:00Z</dcterms:created>
  <dcterms:modified xsi:type="dcterms:W3CDTF">2020-11-02T14:28:00Z</dcterms:modified>
</cp:coreProperties>
</file>