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FEC" w:rsidRDefault="00C86732" w:rsidP="00C86732">
      <w:pPr>
        <w:jc w:val="center"/>
      </w:pPr>
      <w:r>
        <w:t>Nouveaux</w:t>
      </w:r>
      <w:r w:rsidR="004B2A5A">
        <w:t xml:space="preserve"> </w:t>
      </w:r>
      <w:r>
        <w:t>sociétaires</w:t>
      </w:r>
      <w:r w:rsidR="004B2A5A">
        <w:t xml:space="preserve"> </w:t>
      </w:r>
      <w:r>
        <w:t>depuis</w:t>
      </w:r>
      <w:r w:rsidR="004B2A5A">
        <w:t xml:space="preserve"> </w:t>
      </w:r>
      <w:bookmarkStart w:id="0" w:name="_GoBack"/>
      <w:bookmarkEnd w:id="0"/>
      <w:r>
        <w:t>le</w:t>
      </w:r>
      <w:r w:rsidR="004B2A5A">
        <w:t xml:space="preserve"> </w:t>
      </w:r>
      <w:r>
        <w:t>28/09/2020</w:t>
      </w:r>
    </w:p>
    <w:p w:rsidR="00C86732" w:rsidRDefault="00C86732" w:rsidP="00C86732">
      <w:pPr>
        <w:jc w:val="center"/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47"/>
        <w:gridCol w:w="1276"/>
        <w:gridCol w:w="708"/>
        <w:gridCol w:w="2694"/>
      </w:tblGrid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708" w:type="dxa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sociétaire- habite new York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auto" w:fill="auto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D’</w:t>
            </w:r>
            <w:proofErr w:type="spellStart"/>
            <w:r>
              <w:rPr>
                <w:rFonts w:ascii="Calibri" w:hAnsi="Calibri" w:cs="Calibri"/>
                <w:color w:val="000000"/>
              </w:rPr>
              <w:t>Odars</w:t>
            </w:r>
            <w:proofErr w:type="spellEnd"/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Johann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Neveu de </w:t>
            </w:r>
            <w:proofErr w:type="spellStart"/>
            <w:r>
              <w:rPr>
                <w:rFonts w:ascii="Calibri" w:hAnsi="Calibri" w:cs="Calibri"/>
                <w:color w:val="000000"/>
              </w:rPr>
              <w:t>Rozzen</w:t>
            </w:r>
            <w:proofErr w:type="spellEnd"/>
            <w:r>
              <w:rPr>
                <w:rFonts w:ascii="Calibri" w:hAnsi="Calibri" w:cs="Calibri"/>
                <w:color w:val="000000"/>
              </w:rPr>
              <w:t>- Cadeaux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Nièce de </w:t>
            </w:r>
            <w:proofErr w:type="spellStart"/>
            <w:r>
              <w:rPr>
                <w:rFonts w:ascii="Calibri" w:hAnsi="Calibri" w:cs="Calibri"/>
                <w:color w:val="000000"/>
              </w:rPr>
              <w:t>Rozzen</w:t>
            </w:r>
            <w:proofErr w:type="spellEnd"/>
            <w:r>
              <w:rPr>
                <w:rFonts w:ascii="Calibri" w:hAnsi="Calibri" w:cs="Calibri"/>
                <w:color w:val="000000"/>
              </w:rPr>
              <w:t>-Cadeaux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Chabot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Conjointe d’un sociétaire. J </w:t>
            </w:r>
            <w:proofErr w:type="spellStart"/>
            <w:r>
              <w:rPr>
                <w:rFonts w:ascii="Calibri" w:hAnsi="Calibri" w:cs="Calibri"/>
                <w:color w:val="000000"/>
              </w:rPr>
              <w:t>Knödlseder</w:t>
            </w:r>
            <w:proofErr w:type="spellEnd"/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Enfant de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Enfant de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Bioulez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Eugène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Paul, </w:t>
            </w:r>
            <w:proofErr w:type="spellStart"/>
            <w:r>
              <w:rPr>
                <w:rFonts w:ascii="Calibri" w:hAnsi="Calibri" w:cs="Calibri"/>
                <w:color w:val="000000"/>
              </w:rPr>
              <w:t>Labégeois</w:t>
            </w:r>
            <w:proofErr w:type="spellEnd"/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Bruyant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?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Albarede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Carine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Laguens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Henriette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d’un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Leduque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des boulangers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Laurent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Irene</w:t>
            </w:r>
            <w:proofErr w:type="spellEnd"/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Boulangère de Montbrun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Leduque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C86732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Boulanger de Montbrun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Fouchard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de Julien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Fouchard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Samuel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de Julien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Fouchard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Ester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Fille de Julien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Navarra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Babette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Conjointe d’un sociétaire qui a demander un </w:t>
            </w:r>
            <w:proofErr w:type="spellStart"/>
            <w:r>
              <w:rPr>
                <w:rFonts w:ascii="Calibri" w:hAnsi="Calibri" w:cs="Calibri"/>
                <w:color w:val="000000"/>
              </w:rPr>
              <w:t>remb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500 € de ses parts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Couderc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Patrick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Articles de presses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 - Norvège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Corberand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Corberand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Corberand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Coralie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Goussaud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Fabrice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E83661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Agriculteur qui propose le toit d’Espanès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Soussi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ElBatoul</w:t>
            </w:r>
            <w:proofErr w:type="spellEnd"/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4B2A5A" w:rsidRDefault="004B2A5A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 d’un sociétaire-</w:t>
            </w:r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Vandangeon</w:t>
            </w:r>
            <w:proofErr w:type="spellEnd"/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Vandangeon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Rayane</w:t>
            </w:r>
            <w:proofErr w:type="spellEnd"/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4B2A5A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Vandangeon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Sami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4B2A5A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Leroyer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Philippe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4B2A5A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Brioude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Sandrine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4B2A5A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d’un sociétaire</w:t>
            </w:r>
            <w:r>
              <w:rPr>
                <w:rFonts w:ascii="Calibri" w:hAnsi="Calibri" w:cs="Calibri"/>
                <w:color w:val="000000"/>
              </w:rPr>
              <w:br/>
              <w:t>Valette</w:t>
            </w:r>
          </w:p>
        </w:tc>
      </w:tr>
      <w:tr w:rsidR="00C86732" w:rsidRPr="00C86732" w:rsidTr="00C86732">
        <w:trPr>
          <w:trHeight w:val="276"/>
        </w:trPr>
        <w:tc>
          <w:tcPr>
            <w:tcW w:w="1200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Valette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Eliot</w:t>
            </w:r>
          </w:p>
        </w:tc>
        <w:tc>
          <w:tcPr>
            <w:tcW w:w="708" w:type="dxa"/>
            <w:shd w:val="clear" w:color="000000" w:fill="FFFFFF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4B2A5A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Fils d’un sociétaire</w:t>
            </w:r>
          </w:p>
        </w:tc>
      </w:tr>
      <w:tr w:rsidR="00C86732" w:rsidRPr="00C86732" w:rsidTr="00C86732">
        <w:trPr>
          <w:trHeight w:val="288"/>
        </w:trPr>
        <w:tc>
          <w:tcPr>
            <w:tcW w:w="1200" w:type="dxa"/>
            <w:shd w:val="clear" w:color="000000" w:fill="FFFFFF"/>
            <w:noWrap/>
            <w:vAlign w:val="bottom"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347" w:type="dxa"/>
            <w:shd w:val="clear" w:color="000000" w:fill="FFFFFF"/>
            <w:noWrap/>
            <w:vAlign w:val="bottom"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COURLET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C86732" w:rsidRPr="00C86732" w:rsidRDefault="00C86732" w:rsidP="00C86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6732">
              <w:rPr>
                <w:rFonts w:ascii="Calibri" w:eastAsia="Times New Roman" w:hAnsi="Calibri" w:cs="Calibri"/>
                <w:color w:val="000000"/>
                <w:lang w:eastAsia="fr-FR"/>
              </w:rPr>
              <w:t>Stéphane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:rsidR="00C86732" w:rsidRDefault="00C86732" w:rsidP="00C867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2694" w:type="dxa"/>
            <w:shd w:val="clear" w:color="000000" w:fill="FFFFFF"/>
          </w:tcPr>
          <w:p w:rsidR="00C86732" w:rsidRDefault="004B2A5A" w:rsidP="00C867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?</w:t>
            </w:r>
          </w:p>
        </w:tc>
      </w:tr>
    </w:tbl>
    <w:p w:rsidR="00C86732" w:rsidRDefault="00C86732" w:rsidP="004B2A5A"/>
    <w:p w:rsidR="004B2A5A" w:rsidRDefault="004B2A5A" w:rsidP="004B2A5A">
      <w:r>
        <w:t>Capital Social 136450 € Eligible au 1 € pour 1 € : 101 900 €</w:t>
      </w:r>
    </w:p>
    <w:sectPr w:rsidR="004B2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32"/>
    <w:rsid w:val="004B2A5A"/>
    <w:rsid w:val="00C86732"/>
    <w:rsid w:val="00D04FEC"/>
    <w:rsid w:val="00E8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E6FC"/>
  <w15:chartTrackingRefBased/>
  <w15:docId w15:val="{11E15949-E974-4CD7-877D-58EEF616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1</cp:revision>
  <dcterms:created xsi:type="dcterms:W3CDTF">2020-10-29T18:27:00Z</dcterms:created>
  <dcterms:modified xsi:type="dcterms:W3CDTF">2020-10-29T18:55:00Z</dcterms:modified>
</cp:coreProperties>
</file>