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142122">
        <w:rPr>
          <w:highlight w:val="white"/>
        </w:rPr>
        <w:t>21</w:t>
      </w:r>
      <w:r w:rsidR="00AF7151">
        <w:rPr>
          <w:highlight w:val="white"/>
        </w:rPr>
        <w:t>/04/2022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33707E" w:rsidRPr="00132D2E" w:rsidRDefault="0033707E" w:rsidP="0072208B">
      <w:pPr>
        <w:jc w:val="center"/>
        <w:rPr>
          <w:rStyle w:val="lrzxr"/>
        </w:rPr>
      </w:pPr>
    </w:p>
    <w:p w:rsidR="0072208B" w:rsidRDefault="0033707E" w:rsidP="0033707E">
      <w:pPr>
        <w:rPr>
          <w:rStyle w:val="Lienhypertexte"/>
          <w:rFonts w:eastAsiaTheme="majorEastAsia"/>
          <w:b/>
          <w:color w:val="auto"/>
          <w:highlight w:val="white"/>
        </w:rPr>
      </w:pPr>
      <w:r w:rsidRPr="00132D2E">
        <w:rPr>
          <w:highlight w:val="white"/>
        </w:rPr>
        <w:t xml:space="preserve">Afin de faciliter l'organisation nous vous demandons de nous </w:t>
      </w:r>
      <w:r w:rsidRPr="00132D2E">
        <w:rPr>
          <w:b/>
          <w:highlight w:val="white"/>
        </w:rPr>
        <w:t xml:space="preserve">confirmer votre présence à </w:t>
      </w:r>
      <w:hyperlink r:id="rId8" w:history="1">
        <w:r w:rsidRPr="00132D2E">
          <w:rPr>
            <w:rStyle w:val="Lienhypertexte"/>
            <w:rFonts w:eastAsiaTheme="majorEastAsia"/>
            <w:b/>
            <w:color w:val="auto"/>
            <w:highlight w:val="white"/>
          </w:rPr>
          <w:t>contact@icea-enr.fr</w:t>
        </w:r>
      </w:hyperlink>
    </w:p>
    <w:p w:rsidR="0033707E" w:rsidRDefault="0033707E" w:rsidP="0033707E">
      <w:pPr>
        <w:rPr>
          <w:rStyle w:val="Lienhypertexte"/>
          <w:rFonts w:eastAsiaTheme="majorEastAsia"/>
          <w:b/>
          <w:color w:val="auto"/>
          <w:highlight w:val="white"/>
        </w:rPr>
      </w:pPr>
    </w:p>
    <w:p w:rsidR="0033707E" w:rsidRDefault="0033707E" w:rsidP="0033707E">
      <w:r>
        <w:t>Si vous ne pouvez pas participer à l'AG, je vous invite à voter en ligne</w:t>
      </w:r>
      <w:r w:rsidRPr="0033707E">
        <w:t xml:space="preserve"> </w:t>
      </w:r>
      <w:r w:rsidRPr="00132D2E">
        <w:t xml:space="preserve">à l’adresse : </w:t>
      </w:r>
      <w:hyperlink r:id="rId9" w:history="1">
        <w:r w:rsidRPr="00132D2E">
          <w:rPr>
            <w:rStyle w:val="Lienhypertexte"/>
            <w:rFonts w:eastAsiaTheme="majorEastAsia"/>
            <w:color w:val="auto"/>
          </w:rPr>
          <w:t>https://icea-enr.fr</w:t>
        </w:r>
      </w:hyperlink>
      <w:r w:rsidRPr="00132D2E">
        <w:t xml:space="preserve">  menu AG 2022</w:t>
      </w:r>
      <w:r>
        <w:t xml:space="preserve"> en utilisant les identifiants fournis par email.</w:t>
      </w:r>
    </w:p>
    <w:p w:rsidR="008F1B15" w:rsidRPr="00132D2E" w:rsidRDefault="008F1B15" w:rsidP="00F82CBF">
      <w:pPr>
        <w:rPr>
          <w:b/>
        </w:rPr>
      </w:pPr>
      <w:bookmarkStart w:id="0" w:name="_GoBack"/>
      <w:bookmarkEnd w:id="0"/>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 xml:space="preserve">Pièces </w:t>
      </w:r>
      <w:r w:rsidR="0048012D">
        <w:rPr>
          <w:highlight w:val="white"/>
        </w:rPr>
        <w:t>en téléchargement sur le site ICEA</w:t>
      </w:r>
      <w:r w:rsidRPr="00132D2E">
        <w:rPr>
          <w:highlight w:val="white"/>
        </w:rPr>
        <w:t>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B234C1" w:rsidRPr="00132D2E" w:rsidRDefault="00B234C1" w:rsidP="00132D2E">
      <w:pPr>
        <w:pStyle w:val="Paragraphedeliste"/>
        <w:numPr>
          <w:ilvl w:val="0"/>
          <w:numId w:val="18"/>
        </w:numPr>
        <w:spacing w:after="160" w:line="259" w:lineRule="auto"/>
        <w:rPr>
          <w:highlight w:val="white"/>
        </w:rPr>
      </w:pPr>
      <w:r>
        <w:rPr>
          <w:highlight w:val="white"/>
        </w:rPr>
        <w:t>Annexe 4 : Les candidats au conseil coopératif</w:t>
      </w:r>
    </w:p>
    <w:p w:rsidR="0033707E" w:rsidRDefault="0033707E">
      <w:pPr>
        <w:pStyle w:val="En-ttedetabledesmatires"/>
        <w:rPr>
          <w:sz w:val="16"/>
          <w:szCs w:val="16"/>
          <w:highlight w:val="white"/>
        </w:rPr>
      </w:pPr>
      <w:r>
        <w:rPr>
          <w:sz w:val="16"/>
          <w:szCs w:val="16"/>
          <w:highlight w:val="white"/>
        </w:rPr>
        <w:t>Li</w:t>
      </w:r>
      <w:r w:rsidR="00525879" w:rsidRPr="00132D2E">
        <w:rPr>
          <w:sz w:val="16"/>
          <w:szCs w:val="16"/>
          <w:highlight w:val="white"/>
        </w:rPr>
        <w:br w:type="page"/>
      </w:r>
    </w:p>
    <w:sdt>
      <w:sdtPr>
        <w:id w:val="1877966972"/>
        <w:docPartObj>
          <w:docPartGallery w:val="Table of Contents"/>
          <w:docPartUnique/>
        </w:docPartObj>
      </w:sdtPr>
      <w:sdtEndPr>
        <w:rPr>
          <w:b/>
          <w:bCs/>
        </w:rPr>
      </w:sdtEndPr>
      <w:sdtContent>
        <w:p w:rsidR="00C578C5" w:rsidRPr="00132D2E" w:rsidRDefault="00C578C5" w:rsidP="0033707E">
          <w:pPr>
            <w:spacing w:after="160" w:line="259" w:lineRule="auto"/>
          </w:pPr>
          <w:r w:rsidRPr="00132D2E">
            <w:t>Table des matières</w:t>
          </w:r>
        </w:p>
        <w:p w:rsidR="00CE097F"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996392" w:history="1">
            <w:r w:rsidR="00CE097F" w:rsidRPr="00711630">
              <w:rPr>
                <w:rStyle w:val="Lienhypertexte"/>
                <w:rFonts w:eastAsiaTheme="majorEastAsia"/>
                <w:noProof/>
                <w:highlight w:val="white"/>
              </w:rPr>
              <w:t>Annexe  1 - Pouvoir</w:t>
            </w:r>
            <w:r w:rsidR="00CE097F">
              <w:rPr>
                <w:noProof/>
                <w:webHidden/>
              </w:rPr>
              <w:tab/>
            </w:r>
            <w:r w:rsidR="00CE097F">
              <w:rPr>
                <w:noProof/>
                <w:webHidden/>
              </w:rPr>
              <w:fldChar w:fldCharType="begin"/>
            </w:r>
            <w:r w:rsidR="00CE097F">
              <w:rPr>
                <w:noProof/>
                <w:webHidden/>
              </w:rPr>
              <w:instrText xml:space="preserve"> PAGEREF _Toc100996392 \h </w:instrText>
            </w:r>
            <w:r w:rsidR="00CE097F">
              <w:rPr>
                <w:noProof/>
                <w:webHidden/>
              </w:rPr>
            </w:r>
            <w:r w:rsidR="00CE097F">
              <w:rPr>
                <w:noProof/>
                <w:webHidden/>
              </w:rPr>
              <w:fldChar w:fldCharType="separate"/>
            </w:r>
            <w:r w:rsidR="00CE097F">
              <w:rPr>
                <w:noProof/>
                <w:webHidden/>
              </w:rPr>
              <w:t>3</w:t>
            </w:r>
            <w:r w:rsidR="00CE097F">
              <w:rPr>
                <w:noProof/>
                <w:webHidden/>
              </w:rPr>
              <w:fldChar w:fldCharType="end"/>
            </w:r>
          </w:hyperlink>
        </w:p>
        <w:p w:rsidR="00CE097F" w:rsidRDefault="008A0537">
          <w:pPr>
            <w:pStyle w:val="TM1"/>
            <w:tabs>
              <w:tab w:val="right" w:leader="dot" w:pos="9913"/>
            </w:tabs>
            <w:rPr>
              <w:rFonts w:asciiTheme="minorHAnsi" w:eastAsiaTheme="minorEastAsia" w:hAnsiTheme="minorHAnsi" w:cstheme="minorBidi"/>
              <w:noProof/>
              <w:sz w:val="22"/>
              <w:szCs w:val="22"/>
            </w:rPr>
          </w:pPr>
          <w:hyperlink w:anchor="_Toc100996393" w:history="1">
            <w:r w:rsidR="00CE097F" w:rsidRPr="00711630">
              <w:rPr>
                <w:rStyle w:val="Lienhypertexte"/>
                <w:rFonts w:eastAsiaTheme="majorEastAsia"/>
                <w:noProof/>
                <w:highlight w:val="white"/>
              </w:rPr>
              <w:t>Annexe  2 - Résolutions assemblée générale ordinaire</w:t>
            </w:r>
            <w:r w:rsidR="00CE097F">
              <w:rPr>
                <w:noProof/>
                <w:webHidden/>
              </w:rPr>
              <w:tab/>
            </w:r>
            <w:r w:rsidR="00CE097F">
              <w:rPr>
                <w:noProof/>
                <w:webHidden/>
              </w:rPr>
              <w:fldChar w:fldCharType="begin"/>
            </w:r>
            <w:r w:rsidR="00CE097F">
              <w:rPr>
                <w:noProof/>
                <w:webHidden/>
              </w:rPr>
              <w:instrText xml:space="preserve"> PAGEREF _Toc100996393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1er</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Approbation rapport de Gestion</w:t>
            </w:r>
            <w:r w:rsidR="00CE097F">
              <w:rPr>
                <w:noProof/>
                <w:webHidden/>
              </w:rPr>
              <w:tab/>
            </w:r>
            <w:r w:rsidR="00CE097F">
              <w:rPr>
                <w:noProof/>
                <w:webHidden/>
              </w:rPr>
              <w:fldChar w:fldCharType="begin"/>
            </w:r>
            <w:r w:rsidR="00CE097F">
              <w:rPr>
                <w:noProof/>
                <w:webHidden/>
              </w:rPr>
              <w:instrText xml:space="preserve"> PAGEREF _Toc100996394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2e</w:t>
            </w:r>
            <w:r w:rsidR="00CE097F" w:rsidRPr="00711630">
              <w:rPr>
                <w:rStyle w:val="Lienhypertexte"/>
                <w:rFonts w:eastAsiaTheme="majorEastAsia"/>
                <w:noProof/>
                <w:highlight w:val="white"/>
              </w:rPr>
              <w:t xml:space="preserve"> Résolution : Approbation des comptes de l'exercice</w:t>
            </w:r>
            <w:r w:rsidR="00CE097F">
              <w:rPr>
                <w:noProof/>
                <w:webHidden/>
              </w:rPr>
              <w:tab/>
            </w:r>
            <w:r w:rsidR="00CE097F">
              <w:rPr>
                <w:noProof/>
                <w:webHidden/>
              </w:rPr>
              <w:fldChar w:fldCharType="begin"/>
            </w:r>
            <w:r w:rsidR="00CE097F">
              <w:rPr>
                <w:noProof/>
                <w:webHidden/>
              </w:rPr>
              <w:instrText xml:space="preserve"> PAGEREF _Toc100996395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6"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3e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Admission des nouveaux sociétaires</w:t>
            </w:r>
            <w:r w:rsidR="00CE097F">
              <w:rPr>
                <w:noProof/>
                <w:webHidden/>
              </w:rPr>
              <w:tab/>
            </w:r>
            <w:r w:rsidR="00CE097F">
              <w:rPr>
                <w:noProof/>
                <w:webHidden/>
              </w:rPr>
              <w:fldChar w:fldCharType="begin"/>
            </w:r>
            <w:r w:rsidR="00CE097F">
              <w:rPr>
                <w:noProof/>
                <w:webHidden/>
              </w:rPr>
              <w:instrText xml:space="preserve"> PAGEREF _Toc100996396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7"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4e</w:t>
            </w:r>
            <w:r w:rsidR="00CE097F" w:rsidRPr="00711630">
              <w:rPr>
                <w:rStyle w:val="Lienhypertexte"/>
                <w:rFonts w:eastAsiaTheme="majorEastAsia"/>
                <w:noProof/>
                <w:highlight w:val="white"/>
              </w:rPr>
              <w:t xml:space="preserve"> Résolution : Délégation de l’AG au conseil coopératif pour l’admission des nouveaux sociétaires</w:t>
            </w:r>
            <w:r w:rsidR="00CE097F">
              <w:rPr>
                <w:noProof/>
                <w:webHidden/>
              </w:rPr>
              <w:tab/>
            </w:r>
            <w:r w:rsidR="00CE097F">
              <w:rPr>
                <w:noProof/>
                <w:webHidden/>
              </w:rPr>
              <w:fldChar w:fldCharType="begin"/>
            </w:r>
            <w:r w:rsidR="00CE097F">
              <w:rPr>
                <w:noProof/>
                <w:webHidden/>
              </w:rPr>
              <w:instrText xml:space="preserve"> PAGEREF _Toc100996397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8"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5e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Affectation des résultats suivant l’article 29 des statuts</w:t>
            </w:r>
            <w:r w:rsidR="00CE097F">
              <w:rPr>
                <w:noProof/>
                <w:webHidden/>
              </w:rPr>
              <w:tab/>
            </w:r>
            <w:r w:rsidR="00CE097F">
              <w:rPr>
                <w:noProof/>
                <w:webHidden/>
              </w:rPr>
              <w:fldChar w:fldCharType="begin"/>
            </w:r>
            <w:r w:rsidR="00CE097F">
              <w:rPr>
                <w:noProof/>
                <w:webHidden/>
              </w:rPr>
              <w:instrText xml:space="preserve"> PAGEREF _Toc100996398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399"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6e</w:t>
            </w:r>
            <w:r w:rsidR="00CE097F" w:rsidRPr="00711630">
              <w:rPr>
                <w:rStyle w:val="Lienhypertexte"/>
                <w:rFonts w:eastAsiaTheme="majorEastAsia"/>
                <w:noProof/>
                <w:highlight w:val="white"/>
              </w:rPr>
              <w:t xml:space="preserve"> Résolution : Capital variable</w:t>
            </w:r>
            <w:r w:rsidR="00CE097F">
              <w:rPr>
                <w:noProof/>
                <w:webHidden/>
              </w:rPr>
              <w:tab/>
            </w:r>
            <w:r w:rsidR="00CE097F">
              <w:rPr>
                <w:noProof/>
                <w:webHidden/>
              </w:rPr>
              <w:fldChar w:fldCharType="begin"/>
            </w:r>
            <w:r w:rsidR="00CE097F">
              <w:rPr>
                <w:noProof/>
                <w:webHidden/>
              </w:rPr>
              <w:instrText xml:space="preserve"> PAGEREF _Toc100996399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0"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7e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Valeur de remboursement des parts</w:t>
            </w:r>
            <w:r w:rsidR="00CE097F">
              <w:rPr>
                <w:noProof/>
                <w:webHidden/>
              </w:rPr>
              <w:tab/>
            </w:r>
            <w:r w:rsidR="00CE097F">
              <w:rPr>
                <w:noProof/>
                <w:webHidden/>
              </w:rPr>
              <w:fldChar w:fldCharType="begin"/>
            </w:r>
            <w:r w:rsidR="00CE097F">
              <w:rPr>
                <w:noProof/>
                <w:webHidden/>
              </w:rPr>
              <w:instrText xml:space="preserve"> PAGEREF _Toc100996400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1"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8e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Orientation générale de la coopérative pour les futurs projets</w:t>
            </w:r>
            <w:r w:rsidR="00CE097F">
              <w:rPr>
                <w:noProof/>
                <w:webHidden/>
              </w:rPr>
              <w:tab/>
            </w:r>
            <w:r w:rsidR="00CE097F">
              <w:rPr>
                <w:noProof/>
                <w:webHidden/>
              </w:rPr>
              <w:fldChar w:fldCharType="begin"/>
            </w:r>
            <w:r w:rsidR="00CE097F">
              <w:rPr>
                <w:noProof/>
                <w:webHidden/>
              </w:rPr>
              <w:instrText xml:space="preserve"> PAGEREF _Toc100996401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2"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9e</w:t>
            </w:r>
            <w:r w:rsidR="00CE097F" w:rsidRPr="00711630">
              <w:rPr>
                <w:rStyle w:val="Lienhypertexte"/>
                <w:rFonts w:eastAsiaTheme="majorEastAsia"/>
                <w:noProof/>
                <w:highlight w:val="white"/>
              </w:rPr>
              <w:t xml:space="preserve"> Résolution : Intégration du Collectif Rayon Vert</w:t>
            </w:r>
            <w:r w:rsidR="00CE097F">
              <w:rPr>
                <w:noProof/>
                <w:webHidden/>
              </w:rPr>
              <w:tab/>
            </w:r>
            <w:r w:rsidR="00CE097F">
              <w:rPr>
                <w:noProof/>
                <w:webHidden/>
              </w:rPr>
              <w:fldChar w:fldCharType="begin"/>
            </w:r>
            <w:r w:rsidR="00CE097F">
              <w:rPr>
                <w:noProof/>
                <w:webHidden/>
              </w:rPr>
              <w:instrText xml:space="preserve"> PAGEREF _Toc100996402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3"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10e</w:t>
            </w:r>
            <w:r w:rsidR="00CE097F" w:rsidRPr="00711630">
              <w:rPr>
                <w:rStyle w:val="Lienhypertexte"/>
                <w:rFonts w:eastAsiaTheme="majorEastAsia"/>
                <w:noProof/>
                <w:highlight w:val="white"/>
              </w:rPr>
              <w:t xml:space="preserve"> Résolution : Élections au conseil coopératif</w:t>
            </w:r>
            <w:r w:rsidR="00CE097F">
              <w:rPr>
                <w:noProof/>
                <w:webHidden/>
              </w:rPr>
              <w:tab/>
            </w:r>
            <w:r w:rsidR="00CE097F">
              <w:rPr>
                <w:noProof/>
                <w:webHidden/>
              </w:rPr>
              <w:fldChar w:fldCharType="begin"/>
            </w:r>
            <w:r w:rsidR="00CE097F">
              <w:rPr>
                <w:noProof/>
                <w:webHidden/>
              </w:rPr>
              <w:instrText xml:space="preserve"> PAGEREF _Toc100996403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11e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Pouvoir pour les formalités</w:t>
            </w:r>
            <w:r w:rsidR="00CE097F">
              <w:rPr>
                <w:noProof/>
                <w:webHidden/>
              </w:rPr>
              <w:tab/>
            </w:r>
            <w:r w:rsidR="00CE097F">
              <w:rPr>
                <w:noProof/>
                <w:webHidden/>
              </w:rPr>
              <w:fldChar w:fldCharType="begin"/>
            </w:r>
            <w:r w:rsidR="00CE097F">
              <w:rPr>
                <w:noProof/>
                <w:webHidden/>
              </w:rPr>
              <w:instrText xml:space="preserve"> PAGEREF _Toc100996404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8A0537">
          <w:pPr>
            <w:pStyle w:val="TM2"/>
            <w:tabs>
              <w:tab w:val="right" w:leader="dot" w:pos="9913"/>
            </w:tabs>
            <w:rPr>
              <w:rFonts w:asciiTheme="minorHAnsi" w:eastAsiaTheme="minorEastAsia" w:hAnsiTheme="minorHAnsi" w:cstheme="minorBidi"/>
              <w:noProof/>
              <w:sz w:val="22"/>
              <w:szCs w:val="22"/>
            </w:rPr>
          </w:pPr>
          <w:hyperlink w:anchor="_Toc10099640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12e</w:t>
            </w:r>
            <w:r w:rsidR="00CE097F" w:rsidRPr="00711630">
              <w:rPr>
                <w:rStyle w:val="Lienhypertexte"/>
                <w:rFonts w:eastAsiaTheme="majorEastAsia"/>
                <w:noProof/>
                <w:highlight w:val="white"/>
              </w:rPr>
              <w:t xml:space="preserve">  Résolution : Rectification de l'affectation des résultats 2020</w:t>
            </w:r>
            <w:r w:rsidR="00CE097F">
              <w:rPr>
                <w:noProof/>
                <w:webHidden/>
              </w:rPr>
              <w:tab/>
            </w:r>
            <w:r w:rsidR="00CE097F">
              <w:rPr>
                <w:noProof/>
                <w:webHidden/>
              </w:rPr>
              <w:fldChar w:fldCharType="begin"/>
            </w:r>
            <w:r w:rsidR="00CE097F">
              <w:rPr>
                <w:noProof/>
                <w:webHidden/>
              </w:rPr>
              <w:instrText xml:space="preserve"> PAGEREF _Toc100996405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8A0537">
          <w:pPr>
            <w:pStyle w:val="TM1"/>
            <w:tabs>
              <w:tab w:val="right" w:leader="dot" w:pos="9913"/>
            </w:tabs>
            <w:rPr>
              <w:rFonts w:asciiTheme="minorHAnsi" w:eastAsiaTheme="minorEastAsia" w:hAnsiTheme="minorHAnsi" w:cstheme="minorBidi"/>
              <w:noProof/>
              <w:sz w:val="22"/>
              <w:szCs w:val="22"/>
            </w:rPr>
          </w:pPr>
          <w:hyperlink w:anchor="_Toc100996406" w:history="1">
            <w:r w:rsidR="00CE097F" w:rsidRPr="00711630">
              <w:rPr>
                <w:rStyle w:val="Lienhypertexte"/>
                <w:rFonts w:eastAsiaTheme="majorEastAsia"/>
                <w:noProof/>
              </w:rPr>
              <w:t>Annexe  3 - Nouveaux sociétaires</w:t>
            </w:r>
            <w:r w:rsidR="00CE097F">
              <w:rPr>
                <w:noProof/>
                <w:webHidden/>
              </w:rPr>
              <w:tab/>
            </w:r>
            <w:r w:rsidR="00CE097F">
              <w:rPr>
                <w:noProof/>
                <w:webHidden/>
              </w:rPr>
              <w:fldChar w:fldCharType="begin"/>
            </w:r>
            <w:r w:rsidR="00CE097F">
              <w:rPr>
                <w:noProof/>
                <w:webHidden/>
              </w:rPr>
              <w:instrText xml:space="preserve"> PAGEREF _Toc100996406 \h </w:instrText>
            </w:r>
            <w:r w:rsidR="00CE097F">
              <w:rPr>
                <w:noProof/>
                <w:webHidden/>
              </w:rPr>
            </w:r>
            <w:r w:rsidR="00CE097F">
              <w:rPr>
                <w:noProof/>
                <w:webHidden/>
              </w:rPr>
              <w:fldChar w:fldCharType="separate"/>
            </w:r>
            <w:r w:rsidR="00CE097F">
              <w:rPr>
                <w:noProof/>
                <w:webHidden/>
              </w:rPr>
              <w:t>8</w:t>
            </w:r>
            <w:r w:rsidR="00CE097F">
              <w:rPr>
                <w:noProof/>
                <w:webHidden/>
              </w:rPr>
              <w:fldChar w:fldCharType="end"/>
            </w:r>
          </w:hyperlink>
        </w:p>
        <w:p w:rsidR="00CE097F" w:rsidRDefault="008A0537">
          <w:pPr>
            <w:pStyle w:val="TM1"/>
            <w:tabs>
              <w:tab w:val="right" w:leader="dot" w:pos="9913"/>
            </w:tabs>
            <w:rPr>
              <w:rFonts w:asciiTheme="minorHAnsi" w:eastAsiaTheme="minorEastAsia" w:hAnsiTheme="minorHAnsi" w:cstheme="minorBidi"/>
              <w:noProof/>
              <w:sz w:val="22"/>
              <w:szCs w:val="22"/>
            </w:rPr>
          </w:pPr>
          <w:hyperlink w:anchor="_Toc100996407" w:history="1">
            <w:r w:rsidR="00CE097F" w:rsidRPr="00711630">
              <w:rPr>
                <w:rStyle w:val="Lienhypertexte"/>
                <w:rFonts w:eastAsiaTheme="majorEastAsia"/>
                <w:noProof/>
              </w:rPr>
              <w:t>Annexe  4 –Les candidats au conseil coopératif</w:t>
            </w:r>
            <w:r w:rsidR="00CE097F">
              <w:rPr>
                <w:noProof/>
                <w:webHidden/>
              </w:rPr>
              <w:tab/>
            </w:r>
            <w:r w:rsidR="00CE097F">
              <w:rPr>
                <w:noProof/>
                <w:webHidden/>
              </w:rPr>
              <w:fldChar w:fldCharType="begin"/>
            </w:r>
            <w:r w:rsidR="00CE097F">
              <w:rPr>
                <w:noProof/>
                <w:webHidden/>
              </w:rPr>
              <w:instrText xml:space="preserve"> PAGEREF _Toc100996407 \h </w:instrText>
            </w:r>
            <w:r w:rsidR="00CE097F">
              <w:rPr>
                <w:noProof/>
                <w:webHidden/>
              </w:rPr>
            </w:r>
            <w:r w:rsidR="00CE097F">
              <w:rPr>
                <w:noProof/>
                <w:webHidden/>
              </w:rPr>
              <w:fldChar w:fldCharType="separate"/>
            </w:r>
            <w:r w:rsidR="00CE097F">
              <w:rPr>
                <w:noProof/>
                <w:webHidden/>
              </w:rPr>
              <w:t>9</w:t>
            </w:r>
            <w:r w:rsidR="00CE097F">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1" w:name="_Toc100996392"/>
      <w:r w:rsidRPr="00132D2E">
        <w:rPr>
          <w:color w:val="auto"/>
          <w:highlight w:val="white"/>
        </w:rPr>
        <w:t xml:space="preserve">- </w:t>
      </w:r>
      <w:r w:rsidR="00B17B34" w:rsidRPr="00132D2E">
        <w:rPr>
          <w:color w:val="auto"/>
          <w:highlight w:val="white"/>
        </w:rPr>
        <w:t>Pouvoir</w:t>
      </w:r>
      <w:bookmarkEnd w:id="1"/>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2" w:name="_Ref512780926"/>
      <w:bookmarkStart w:id="3" w:name="_Toc512781725"/>
      <w:bookmarkStart w:id="4" w:name="_Toc513456826"/>
      <w:bookmarkStart w:id="5" w:name="_Toc513463583"/>
      <w:bookmarkStart w:id="6" w:name="_Toc35422119"/>
      <w:bookmarkStart w:id="7" w:name="_Toc100996393"/>
      <w:bookmarkStart w:id="8" w:name="_Ref512780831"/>
      <w:r w:rsidRPr="00132D2E">
        <w:rPr>
          <w:color w:val="auto"/>
          <w:highlight w:val="white"/>
        </w:rPr>
        <w:lastRenderedPageBreak/>
        <w:t xml:space="preserve">- </w:t>
      </w:r>
      <w:r w:rsidR="009C64C8" w:rsidRPr="00132D2E">
        <w:rPr>
          <w:color w:val="auto"/>
          <w:highlight w:val="white"/>
        </w:rPr>
        <w:t>Résolutions</w:t>
      </w:r>
      <w:bookmarkEnd w:id="2"/>
      <w:bookmarkEnd w:id="3"/>
      <w:bookmarkEnd w:id="4"/>
      <w:bookmarkEnd w:id="5"/>
      <w:bookmarkEnd w:id="6"/>
      <w:r w:rsidR="009C64C8" w:rsidRPr="00132D2E">
        <w:rPr>
          <w:color w:val="auto"/>
          <w:highlight w:val="white"/>
        </w:rPr>
        <w:t xml:space="preserve"> assemblée générale ordinaire</w:t>
      </w:r>
      <w:bookmarkEnd w:id="7"/>
    </w:p>
    <w:p w:rsidR="009C64C8" w:rsidRPr="00132D2E" w:rsidRDefault="009C64C8" w:rsidP="009C64C8">
      <w:pPr>
        <w:rPr>
          <w:highlight w:val="white"/>
        </w:rPr>
      </w:pPr>
      <w:r w:rsidRPr="00132D2E">
        <w:rPr>
          <w:highlight w:val="white"/>
        </w:rPr>
        <w:t xml:space="preserve">Soumises à l’approbation de l’assemblée générale ordinaire du </w:t>
      </w:r>
      <w:bookmarkEnd w:id="8"/>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9" w:name="_Toc511568915"/>
      <w:bookmarkStart w:id="10" w:name="_Toc511654649"/>
      <w:bookmarkStart w:id="11" w:name="_Ref71616456"/>
      <w:bookmarkStart w:id="12" w:name="_Toc100996394"/>
      <w:r w:rsidRPr="00132D2E">
        <w:rPr>
          <w:noProof/>
          <w:color w:val="auto"/>
        </w:rPr>
        <mc:AlternateContent>
          <mc:Choice Requires="wps">
            <w:drawing>
              <wp:anchor distT="0" distB="0" distL="114300" distR="114300" simplePos="0" relativeHeight="251672576" behindDoc="0" locked="0" layoutInCell="1" allowOverlap="1" wp14:anchorId="4E9F0606" wp14:editId="45B6FEBA">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F0606"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3" w:name="_Toc513456828"/>
      <w:bookmarkStart w:id="14" w:name="_Toc513463585"/>
      <w:bookmarkStart w:id="15" w:name="_Ref7610911"/>
      <w:bookmarkStart w:id="16" w:name="_Ref7610922"/>
      <w:bookmarkStart w:id="17" w:name="_Ref35683594"/>
      <w:r w:rsidR="009C64C8" w:rsidRPr="00132D2E">
        <w:rPr>
          <w:color w:val="auto"/>
          <w:highlight w:val="white"/>
        </w:rPr>
        <w:t>Approbation rapport</w:t>
      </w:r>
      <w:bookmarkEnd w:id="9"/>
      <w:bookmarkEnd w:id="10"/>
      <w:r w:rsidR="009C64C8" w:rsidRPr="00132D2E">
        <w:rPr>
          <w:color w:val="auto"/>
          <w:highlight w:val="white"/>
        </w:rPr>
        <w:t xml:space="preserve"> de Gestion</w:t>
      </w:r>
      <w:bookmarkEnd w:id="11"/>
      <w:bookmarkEnd w:id="12"/>
      <w:bookmarkEnd w:id="13"/>
      <w:bookmarkEnd w:id="14"/>
      <w:bookmarkEnd w:id="15"/>
      <w:bookmarkEnd w:id="16"/>
      <w:bookmarkEnd w:id="17"/>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8" w:name="_Ref71616472"/>
      <w:r w:rsidR="0015101F" w:rsidRPr="00132D2E">
        <w:rPr>
          <w:color w:val="auto"/>
          <w:highlight w:val="white"/>
        </w:rPr>
        <w:t xml:space="preserve"> </w:t>
      </w:r>
      <w:bookmarkStart w:id="19" w:name="_Ref73008951"/>
      <w:bookmarkStart w:id="20" w:name="_Toc100996395"/>
      <w:r w:rsidR="000B045F" w:rsidRPr="00132D2E">
        <w:rPr>
          <w:color w:val="auto"/>
          <w:highlight w:val="white"/>
        </w:rPr>
        <w:t>Résolution : Approbation</w:t>
      </w:r>
      <w:r w:rsidRPr="00132D2E">
        <w:rPr>
          <w:color w:val="auto"/>
          <w:highlight w:val="white"/>
        </w:rPr>
        <w:t xml:space="preserve"> des comptes de l'exercice</w:t>
      </w:r>
      <w:bookmarkEnd w:id="18"/>
      <w:bookmarkEnd w:id="19"/>
      <w:bookmarkEnd w:id="20"/>
    </w:p>
    <w:p w:rsidR="00711D3C" w:rsidRPr="00132D2E" w:rsidRDefault="00711D3C" w:rsidP="00711D3C">
      <w:pPr>
        <w:rPr>
          <w:highlight w:val="white"/>
        </w:rPr>
      </w:pPr>
    </w:p>
    <w:p w:rsidR="00472EBB" w:rsidRPr="00B0516C" w:rsidRDefault="00B0516C" w:rsidP="00472EBB">
      <w:pPr>
        <w:rPr>
          <w:b/>
        </w:rPr>
      </w:pPr>
      <w:r w:rsidRPr="00B0516C">
        <w:t>L'assemblée générale, après en avoir pris connaissance, approuve les comptes annuels de l'exercice clos</w:t>
      </w:r>
      <w:r w:rsidR="005942B1">
        <w:t xml:space="preserve"> le 31/12/2021</w:t>
      </w:r>
      <w:r w:rsidRPr="00B0516C">
        <w:t xml:space="preserve">, lesquels font apparaître un résultat bénéficiaire de </w:t>
      </w:r>
      <w:r w:rsidRPr="00B0516C">
        <w:rPr>
          <w:b/>
        </w:rPr>
        <w:t>7 802,35 euros.</w:t>
      </w:r>
    </w:p>
    <w:p w:rsidR="00B0516C" w:rsidRPr="00B0516C" w:rsidRDefault="00B0516C" w:rsidP="00472EBB">
      <w:pPr>
        <w:rPr>
          <w:b/>
          <w:highlight w:val="white"/>
        </w:rPr>
      </w:pPr>
    </w:p>
    <w:p w:rsidR="001E19C1" w:rsidRPr="00132D2E" w:rsidRDefault="001E19C1" w:rsidP="001E19C1">
      <w:pPr>
        <w:pStyle w:val="Titre2"/>
        <w:rPr>
          <w:color w:val="auto"/>
          <w:highlight w:val="white"/>
        </w:rPr>
      </w:pPr>
      <w:bookmarkStart w:id="21" w:name="_Ref73008872"/>
      <w:bookmarkStart w:id="22" w:name="_Toc100996396"/>
      <w:r w:rsidRPr="00132D2E">
        <w:rPr>
          <w:noProof/>
          <w:color w:val="auto"/>
        </w:rPr>
        <mc:AlternateContent>
          <mc:Choice Requires="wps">
            <w:drawing>
              <wp:anchor distT="0" distB="0" distL="114300" distR="114300" simplePos="0" relativeHeight="251694080" behindDoc="0" locked="0" layoutInCell="1" allowOverlap="1" wp14:anchorId="18570AA7" wp14:editId="5E405D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70AA7"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w:t>
      </w:r>
      <w:r w:rsidR="00B0516C">
        <w:rPr>
          <w:highlight w:val="white"/>
        </w:rPr>
        <w:t>,</w:t>
      </w:r>
      <w:r w:rsidRPr="00132D2E">
        <w:rPr>
          <w:highlight w:val="white"/>
        </w:rPr>
        <w:t xml:space="preserve">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3" w:name="_Toc100996397"/>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3"/>
    </w:p>
    <w:p w:rsidR="001E19C1" w:rsidRPr="00132D2E" w:rsidRDefault="001E19C1" w:rsidP="001E19C1">
      <w:pPr>
        <w:rPr>
          <w:highlight w:val="white"/>
        </w:rPr>
      </w:pPr>
    </w:p>
    <w:p w:rsidR="00B0516C" w:rsidRPr="00132D2E" w:rsidRDefault="001E19C1" w:rsidP="00B0516C">
      <w:pPr>
        <w:rPr>
          <w:highlight w:val="white"/>
        </w:rPr>
      </w:pPr>
      <w:r w:rsidRPr="00132D2E">
        <w:rPr>
          <w:highlight w:val="white"/>
        </w:rPr>
        <w:t xml:space="preserve">Afin de simplifier la gestion, l’assemblée générale </w:t>
      </w:r>
      <w:proofErr w:type="gramStart"/>
      <w:r w:rsidR="009364D9" w:rsidRPr="00132D2E">
        <w:rPr>
          <w:highlight w:val="white"/>
        </w:rPr>
        <w:t xml:space="preserve">renouvèle </w:t>
      </w:r>
      <w:r w:rsidR="00B0516C">
        <w:rPr>
          <w:highlight w:val="white"/>
        </w:rPr>
        <w:t xml:space="preserve"> au</w:t>
      </w:r>
      <w:proofErr w:type="gramEnd"/>
      <w:r w:rsidR="00B0516C">
        <w:rPr>
          <w:highlight w:val="white"/>
        </w:rPr>
        <w:t xml:space="preserve"> conseil coopératif </w:t>
      </w:r>
      <w:r w:rsidR="009364D9" w:rsidRPr="00132D2E">
        <w:rPr>
          <w:highlight w:val="white"/>
        </w:rPr>
        <w:t>sa délégation</w:t>
      </w:r>
      <w:r w:rsidRPr="00132D2E">
        <w:rPr>
          <w:highlight w:val="white"/>
        </w:rPr>
        <w:t xml:space="preserve"> </w:t>
      </w:r>
      <w:r w:rsidR="00B0516C">
        <w:t>d’admission de nouveaux sociétaires</w:t>
      </w:r>
      <w:r w:rsidR="00B0516C" w:rsidRPr="00132D2E">
        <w:rPr>
          <w:highlight w:val="white"/>
        </w:rPr>
        <w:t xml:space="preserve"> </w:t>
      </w:r>
      <w:r w:rsidR="00B0516C">
        <w:rPr>
          <w:highlight w:val="white"/>
        </w:rPr>
        <w:t xml:space="preserve">en cours </w:t>
      </w:r>
      <w:r w:rsidRPr="00132D2E">
        <w:rPr>
          <w:highlight w:val="white"/>
        </w:rPr>
        <w:t xml:space="preserve">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4" w:name="_Ref35682095"/>
      <w:bookmarkStart w:id="25" w:name="_Ref35683604"/>
      <w:bookmarkStart w:id="26" w:name="_Ref73008961"/>
      <w:bookmarkStart w:id="27" w:name="_Toc100996398"/>
      <w:r w:rsidRPr="00132D2E">
        <w:rPr>
          <w:noProof/>
          <w:color w:val="auto"/>
        </w:rPr>
        <mc:AlternateContent>
          <mc:Choice Requires="wps">
            <w:drawing>
              <wp:anchor distT="0" distB="0" distL="114300" distR="114300" simplePos="0" relativeHeight="251689984" behindDoc="0" locked="0" layoutInCell="1" allowOverlap="1" wp14:anchorId="664CA6EA" wp14:editId="25AC3F11">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4CA6EA"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009C64C8" w:rsidRPr="00132D2E">
        <w:rPr>
          <w:color w:val="auto"/>
          <w:highlight w:val="white"/>
        </w:rPr>
        <w:t xml:space="preserve"> </w:t>
      </w:r>
      <w:bookmarkStart w:id="28"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4"/>
      <w:bookmarkEnd w:id="25"/>
      <w:r w:rsidR="009C64C8" w:rsidRPr="00132D2E">
        <w:rPr>
          <w:color w:val="auto"/>
          <w:highlight w:val="white"/>
        </w:rPr>
        <w:t xml:space="preserve"> suivant l’article 29 des statuts</w:t>
      </w:r>
      <w:bookmarkEnd w:id="26"/>
      <w:bookmarkEnd w:id="27"/>
      <w:bookmarkEnd w:id="28"/>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w:t>
      </w:r>
      <w:r w:rsidR="0022681A">
        <w:t xml:space="preserve"> ou</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22681A" w:rsidRDefault="0022681A" w:rsidP="0022681A">
      <w:r>
        <w:t xml:space="preserve">Le conseil coopératif </w:t>
      </w:r>
      <w:r w:rsidRPr="0022681A">
        <w:t xml:space="preserve">laisse le choix aux sociétaires </w:t>
      </w:r>
      <w:r>
        <w:t xml:space="preserve">de décider </w:t>
      </w:r>
      <w:r w:rsidRPr="0022681A">
        <w:t>de l’affectation</w:t>
      </w:r>
      <w:r>
        <w:t xml:space="preserve"> du bénéfice distribuable au titre de l'exercice 2021</w:t>
      </w:r>
      <w:r w:rsidRPr="0022681A">
        <w:t>, et </w:t>
      </w:r>
      <w:r>
        <w:t>attire leur attention sur les points suivants : </w:t>
      </w:r>
    </w:p>
    <w:p w:rsidR="0056005F" w:rsidRDefault="0022681A" w:rsidP="0056005F">
      <w:pPr>
        <w:pStyle w:val="Paragraphedeliste"/>
        <w:numPr>
          <w:ilvl w:val="0"/>
          <w:numId w:val="24"/>
        </w:numPr>
        <w:spacing w:before="100" w:beforeAutospacing="1" w:after="100" w:afterAutospacing="1"/>
      </w:pPr>
      <w:r w:rsidRPr="0022681A">
        <w:t xml:space="preserve">Des incertitudes </w:t>
      </w:r>
      <w:r w:rsidR="0056005F" w:rsidRPr="0022681A">
        <w:t>financières pèsent</w:t>
      </w:r>
      <w:r w:rsidRPr="0022681A">
        <w:t xml:space="preserve"> sur l'activité pour 2022 et 2023 : un réinvestissement à 100 % est peut-être opportun.</w:t>
      </w:r>
    </w:p>
    <w:p w:rsidR="0056005F" w:rsidRDefault="0022681A" w:rsidP="00FB1B28">
      <w:pPr>
        <w:pStyle w:val="Paragraphedeliste"/>
        <w:numPr>
          <w:ilvl w:val="0"/>
          <w:numId w:val="22"/>
        </w:numPr>
        <w:spacing w:before="100" w:beforeAutospacing="1" w:after="100" w:afterAutospacing="1"/>
      </w:pPr>
      <w:r w:rsidRPr="0022681A">
        <w:t>La distribution de rémunération demande des moyens techniques que la coopérative n'a</w:t>
      </w:r>
      <w:r>
        <w:t xml:space="preserve"> toujours</w:t>
      </w:r>
      <w:r w:rsidRPr="0022681A">
        <w:t xml:space="preserve"> pas en sa possession</w:t>
      </w:r>
      <w:r>
        <w:t>.</w:t>
      </w:r>
      <w:r w:rsidRPr="0022681A">
        <w:t xml:space="preserve"> </w:t>
      </w:r>
      <w:r>
        <w:t xml:space="preserve">L’évolution du logiciel </w:t>
      </w:r>
      <w:proofErr w:type="spellStart"/>
      <w:r>
        <w:t>Coophub</w:t>
      </w:r>
      <w:proofErr w:type="spellEnd"/>
      <w:r>
        <w:t xml:space="preserve"> qui doit nous permettre la distribution </w:t>
      </w:r>
      <w:r w:rsidR="00EC143F">
        <w:t xml:space="preserve">2019 et 2020 </w:t>
      </w:r>
      <w:r>
        <w:t>(virements et déclarations fiscales) a pris beaucoup de retard. Elle est prévue pour fin 2022.</w:t>
      </w:r>
    </w:p>
    <w:p w:rsidR="0022681A" w:rsidRDefault="0022681A" w:rsidP="00FB1B28">
      <w:pPr>
        <w:pStyle w:val="Paragraphedeliste"/>
        <w:numPr>
          <w:ilvl w:val="0"/>
          <w:numId w:val="22"/>
        </w:numPr>
        <w:spacing w:before="100" w:beforeAutospacing="1" w:after="100" w:afterAutospacing="1"/>
      </w:pPr>
      <w:r w:rsidRPr="0022681A">
        <w:t>Les rémunérations sont soumises à prélèvement fiscal (de 30 %)</w:t>
      </w:r>
    </w:p>
    <w:p w:rsidR="0022681A" w:rsidRDefault="0022681A" w:rsidP="0022681A">
      <w:pPr>
        <w:spacing w:before="100" w:beforeAutospacing="1" w:after="100" w:afterAutospacing="1"/>
      </w:pPr>
      <w:r>
        <w:t>Vote :</w:t>
      </w:r>
    </w:p>
    <w:p w:rsidR="00EC143F" w:rsidRDefault="00EC143F" w:rsidP="00EC143F">
      <w:pPr>
        <w:pStyle w:val="Paragraphedeliste"/>
        <w:numPr>
          <w:ilvl w:val="0"/>
          <w:numId w:val="23"/>
        </w:numPr>
        <w:spacing w:before="100" w:beforeAutospacing="1" w:after="100" w:afterAutospacing="1"/>
      </w:pPr>
      <w:r>
        <w:t>P</w:t>
      </w:r>
      <w:r w:rsidR="0022681A">
        <w:t xml:space="preserve">our une rémunération </w:t>
      </w:r>
      <w:r>
        <w:t xml:space="preserve">de 1,69 % </w:t>
      </w:r>
      <w:r w:rsidR="0022681A">
        <w:t xml:space="preserve">des parts sociales </w:t>
      </w:r>
    </w:p>
    <w:p w:rsidR="00EC143F" w:rsidRDefault="00EC143F" w:rsidP="00EC143F">
      <w:pPr>
        <w:pStyle w:val="Paragraphedeliste"/>
        <w:numPr>
          <w:ilvl w:val="0"/>
          <w:numId w:val="23"/>
        </w:numPr>
        <w:spacing w:before="100" w:beforeAutospacing="1" w:after="100" w:afterAutospacing="1"/>
      </w:pPr>
      <w:r>
        <w:t>P</w:t>
      </w:r>
      <w:r w:rsidR="0022681A">
        <w:t xml:space="preserve">our un réinvestissement total des bénéfices </w:t>
      </w:r>
    </w:p>
    <w:p w:rsidR="0022681A" w:rsidRDefault="00EC143F" w:rsidP="00EC143F">
      <w:pPr>
        <w:pStyle w:val="Paragraphedeliste"/>
        <w:numPr>
          <w:ilvl w:val="0"/>
          <w:numId w:val="23"/>
        </w:numPr>
        <w:spacing w:before="100" w:beforeAutospacing="1" w:after="100" w:afterAutospacing="1"/>
      </w:pPr>
      <w:r>
        <w:t>Abstention</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w:t>
      </w:r>
      <w:bookmarkStart w:id="29" w:name="_Toc100996399"/>
      <w:r w:rsidRPr="00BE6263">
        <w:rPr>
          <w:color w:val="auto"/>
          <w:highlight w:val="white"/>
        </w:rPr>
        <w:t>Résolution : Capital variable</w:t>
      </w:r>
      <w:bookmarkEnd w:id="29"/>
    </w:p>
    <w:p w:rsidR="00BE6263" w:rsidRDefault="00BE6263" w:rsidP="00BE6263">
      <w:pPr>
        <w:rPr>
          <w:highlight w:val="white"/>
        </w:rPr>
      </w:pPr>
      <w:r w:rsidRPr="004969DB">
        <w:rPr>
          <w:noProof/>
        </w:rPr>
        <mc:AlternateContent>
          <mc:Choice Requires="wps">
            <w:drawing>
              <wp:inline distT="0" distB="0" distL="0" distR="0" wp14:anchorId="5BFC43C5" wp14:editId="77C0B92D">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FC43C5"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p w:rsidR="009C64C8" w:rsidRPr="00132D2E" w:rsidRDefault="000D0DEC" w:rsidP="009C64C8">
      <w:pPr>
        <w:pStyle w:val="Titre2"/>
        <w:rPr>
          <w:color w:val="auto"/>
          <w:highlight w:val="white"/>
        </w:rPr>
      </w:pPr>
      <w:bookmarkStart w:id="30" w:name="_Toc511568917"/>
      <w:bookmarkStart w:id="31" w:name="_Toc511654651"/>
      <w:bookmarkStart w:id="32" w:name="_Ref71616494"/>
      <w:bookmarkStart w:id="33" w:name="_Ref71616500"/>
      <w:bookmarkStart w:id="34" w:name="_Ref71616528"/>
      <w:bookmarkStart w:id="35" w:name="_Ref71616542"/>
      <w:bookmarkStart w:id="36" w:name="_Ref71616546"/>
      <w:bookmarkStart w:id="37" w:name="_Ref73008967"/>
      <w:bookmarkStart w:id="38" w:name="_Toc100996400"/>
      <w:r w:rsidRPr="00132D2E">
        <w:rPr>
          <w:noProof/>
          <w:color w:val="auto"/>
        </w:rPr>
        <mc:AlternateContent>
          <mc:Choice Requires="wps">
            <w:drawing>
              <wp:anchor distT="0" distB="0" distL="114300" distR="114300" simplePos="0" relativeHeight="251673600" behindDoc="0" locked="0" layoutInCell="1" allowOverlap="1" wp14:anchorId="378CE0AB" wp14:editId="3293DA90">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CE0AB"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9" w:name="_Toc513456829"/>
      <w:bookmarkStart w:id="40" w:name="_Toc513463586"/>
      <w:bookmarkStart w:id="41" w:name="_Ref7611030"/>
      <w:bookmarkStart w:id="42" w:name="_Ref7611037"/>
      <w:bookmarkStart w:id="43" w:name="_Ref7611043"/>
      <w:bookmarkStart w:id="44" w:name="_Ref35683615"/>
      <w:r w:rsidR="000B045F" w:rsidRPr="00132D2E">
        <w:rPr>
          <w:color w:val="auto"/>
          <w:highlight w:val="white"/>
        </w:rPr>
        <w:t xml:space="preserve">Résolution : </w:t>
      </w:r>
      <w:r w:rsidR="009C64C8" w:rsidRPr="00132D2E">
        <w:rPr>
          <w:color w:val="auto"/>
          <w:highlight w:val="white"/>
        </w:rPr>
        <w:t>Valeur de remboursement des parts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1D3C" w:rsidRPr="00132D2E" w:rsidRDefault="00711D3C" w:rsidP="00711D3C">
      <w:pPr>
        <w:rPr>
          <w:highlight w:val="white"/>
        </w:rPr>
      </w:pPr>
    </w:p>
    <w:p w:rsidR="00C24D7C" w:rsidRPr="00132D2E" w:rsidRDefault="00C24D7C" w:rsidP="00C24D7C">
      <w:pPr>
        <w:rPr>
          <w:highlight w:val="white"/>
        </w:rPr>
      </w:pPr>
    </w:p>
    <w:p w:rsidR="0003228D"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03228D" w:rsidP="0003228D">
      <w:pPr>
        <w:spacing w:after="160" w:line="259" w:lineRule="auto"/>
        <w:rPr>
          <w:highlight w:val="white"/>
        </w:rPr>
      </w:pPr>
      <w:r>
        <w:rPr>
          <w:highlight w:val="white"/>
        </w:rPr>
        <w:br w:type="page"/>
      </w:r>
    </w:p>
    <w:p w:rsidR="009C64C8" w:rsidRPr="00132D2E" w:rsidRDefault="002078A4" w:rsidP="009C31CB">
      <w:pPr>
        <w:pStyle w:val="Titre2"/>
        <w:rPr>
          <w:color w:val="auto"/>
          <w:highlight w:val="white"/>
        </w:rPr>
      </w:pPr>
      <w:bookmarkStart w:id="45" w:name="_Toc511568921"/>
      <w:bookmarkStart w:id="46" w:name="_Toc511654655"/>
      <w:bookmarkStart w:id="47" w:name="_Ref71616608"/>
      <w:bookmarkStart w:id="48" w:name="_Ref71616612"/>
      <w:bookmarkStart w:id="49" w:name="_Ref73009008"/>
      <w:bookmarkStart w:id="50" w:name="_Toc100996401"/>
      <w:r w:rsidRPr="00132D2E">
        <w:rPr>
          <w:noProof/>
          <w:color w:val="auto"/>
        </w:rPr>
        <w:lastRenderedPageBreak/>
        <mc:AlternateContent>
          <mc:Choice Requires="wps">
            <w:drawing>
              <wp:anchor distT="0" distB="0" distL="114300" distR="114300" simplePos="0" relativeHeight="251675648" behindDoc="0" locked="0" layoutInCell="1" allowOverlap="1" wp14:anchorId="6D348301" wp14:editId="12929C27">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348301" id="Zone de texte 62" o:spid="_x0000_s103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51" w:name="_Toc513456833"/>
      <w:bookmarkStart w:id="52" w:name="_Toc513463590"/>
      <w:bookmarkStart w:id="53" w:name="_Ref7611124"/>
      <w:bookmarkStart w:id="54" w:name="_Ref7611129"/>
      <w:bookmarkStart w:id="55"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5"/>
      <w:bookmarkEnd w:id="46"/>
      <w:bookmarkEnd w:id="47"/>
      <w:bookmarkEnd w:id="48"/>
      <w:bookmarkEnd w:id="49"/>
      <w:bookmarkEnd w:id="50"/>
      <w:bookmarkEnd w:id="51"/>
      <w:bookmarkEnd w:id="52"/>
      <w:bookmarkEnd w:id="53"/>
      <w:bookmarkEnd w:id="54"/>
      <w:bookmarkEnd w:id="55"/>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6" w:name="_Toc100996402"/>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w:t>
      </w:r>
      <w:r w:rsidR="005D29B0">
        <w:rPr>
          <w:color w:val="auto"/>
          <w:highlight w:val="white"/>
        </w:rPr>
        <w:t>s</w:t>
      </w:r>
      <w:r w:rsidRPr="00132D2E">
        <w:rPr>
          <w:color w:val="auto"/>
          <w:highlight w:val="white"/>
        </w:rPr>
        <w:t xml:space="preserve"> Vert</w:t>
      </w:r>
      <w:bookmarkEnd w:id="56"/>
      <w:r w:rsidR="005D29B0">
        <w:rPr>
          <w:color w:val="auto"/>
          <w:highlight w:val="white"/>
        </w:rPr>
        <w:t>s</w:t>
      </w:r>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7" w:name="_Toc511568922"/>
      <w:bookmarkStart w:id="58" w:name="_Toc511654656"/>
      <w:bookmarkStart w:id="59" w:name="_Ref71616622"/>
      <w:bookmarkStart w:id="60" w:name="_Ref71616626"/>
      <w:bookmarkStart w:id="61" w:name="_Toc513456834"/>
      <w:bookmarkStart w:id="62" w:name="_Toc513463591"/>
      <w:bookmarkStart w:id="63" w:name="_Ref7611140"/>
      <w:bookmarkStart w:id="64" w:name="_Ref7611152"/>
      <w:bookmarkStart w:id="65" w:name="_Ref35683672"/>
      <w:bookmarkStart w:id="66" w:name="_Ref73009016"/>
      <w:r w:rsidRPr="00132D2E">
        <w:rPr>
          <w:color w:val="auto"/>
          <w:highlight w:val="white"/>
        </w:rPr>
        <w:t xml:space="preserve"> </w:t>
      </w:r>
      <w:bookmarkStart w:id="67" w:name="_Toc100996403"/>
      <w:r w:rsidR="000B045F" w:rsidRPr="00132D2E">
        <w:rPr>
          <w:color w:val="auto"/>
          <w:highlight w:val="white"/>
        </w:rPr>
        <w:t xml:space="preserve">Résolution : </w:t>
      </w:r>
      <w:r w:rsidR="009C64C8" w:rsidRPr="00132D2E">
        <w:rPr>
          <w:color w:val="auto"/>
          <w:highlight w:val="white"/>
        </w:rPr>
        <w:t>Élections au conseil coopératif</w:t>
      </w:r>
      <w:bookmarkEnd w:id="57"/>
      <w:bookmarkEnd w:id="58"/>
      <w:bookmarkEnd w:id="59"/>
      <w:bookmarkEnd w:id="60"/>
      <w:bookmarkEnd w:id="61"/>
      <w:bookmarkEnd w:id="62"/>
      <w:bookmarkEnd w:id="63"/>
      <w:bookmarkEnd w:id="64"/>
      <w:bookmarkEnd w:id="65"/>
      <w:bookmarkEnd w:id="66"/>
      <w:bookmarkEnd w:id="67"/>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1D7D2F1B" wp14:editId="6684D55B">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7D2F1B" id="Zone de texte 11" o:spid="_x0000_s1032"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lastRenderedPageBreak/>
        <w:t>Jean-Paul Gardette</w:t>
      </w:r>
    </w:p>
    <w:p w:rsidR="001E19C1" w:rsidRPr="00B234C1" w:rsidRDefault="00334025" w:rsidP="00B234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8" w:name="_Ref71616636"/>
      <w:r w:rsidR="00474A31" w:rsidRPr="00132D2E">
        <w:rPr>
          <w:highlight w:val="white"/>
        </w:rPr>
        <w:t xml:space="preserve"> </w:t>
      </w:r>
      <w:r w:rsidR="0015101F" w:rsidRPr="00132D2E">
        <w:rPr>
          <w:highlight w:val="white"/>
        </w:rPr>
        <w:t xml:space="preserve"> </w:t>
      </w:r>
      <w:bookmarkEnd w:id="68"/>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69" w:name="_Toc511568923"/>
      <w:bookmarkStart w:id="70" w:name="_Toc511654657"/>
      <w:bookmarkStart w:id="71" w:name="_Ref71616654"/>
      <w:bookmarkStart w:id="72" w:name="_Toc100996404"/>
      <w:r w:rsidRPr="00132D2E">
        <w:rPr>
          <w:noProof/>
          <w:color w:val="auto"/>
        </w:rPr>
        <mc:AlternateContent>
          <mc:Choice Requires="wps">
            <w:drawing>
              <wp:anchor distT="0" distB="0" distL="114300" distR="114300" simplePos="0" relativeHeight="251678720" behindDoc="0" locked="0" layoutInCell="1" allowOverlap="1" wp14:anchorId="10F9E6E4" wp14:editId="5E1B82B5">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E6E4" id="Zone de texte 65" o:spid="_x0000_s103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fUnAIAAMAFAAAOAAAAZHJzL2Uyb0RvYy54bWysVF1P2zAUfZ+0/2D5faQtpR0VKepATJMQ&#10;oJUJaW+uY9MIx/Zst0n363fsJKUwXpj2klz7nvt1fO89O28qRbbC+dLonA6PBpQIzU1R6sec/ri/&#10;+vSZEh+YLpgyWuR0Jzw9n3/8cFbbmRiZtVGFcAROtJ/VNqfrEOwsyzxfi4r5I2OFhlIaV7GAo3vM&#10;CsdqeK9UNhoMJlltXGGd4cJ73F62SjpP/qUUPNxK6UUgKqfILaSvS99V/GbzMzZ7dMyuS96lwf4h&#10;i4qVGkH3ri5ZYGTjyr9cVSV3xhsZjripMiNlyUWqAdUMB6+qWa6ZFakWkOPtnib//9zym+2dI2WR&#10;08kJJZpVeKOfeClSCBJEEwTBPUiqrZ8Bu7RAh+aLafDY/b3HZay9ka6Kf1RFoAfduz3FcEU4Lifj&#10;0enxFKE4dOPxdAIZ7rNna+t8+CpMRaKQU4cnTMyy7bUPLbSHxGDeqLK4KpVKh9g24kI5smV4cBVS&#10;jnD+AqU0qZHJ8ckgOX6hi6739ivF+FOX3gEK/pSO4URqsC6tyFDLRJLCTomIUfq7kCA4EfJGjoxz&#10;ofd5JnRESVT0HsMO/5zVe4zbOmCRIhsd9sZVqY1rWXpJbfHUUytbPN7woO4ohmbVpM6a9o2yMsUO&#10;/eNMO4be8qsSfF8zH+6Yw9yhZbBLwi0+Uhk8kukkStbG/X7rPuIxDtBSUmOOc+p/bZgTlKhvGoNy&#10;OhyP4+Cnw/hkOsLBHWpWhxq9qS4MOmeIrWV5EiM+qF6UzlQPWDmLGBUqpjli5zT04kVotwtWFheL&#10;RQJh1C0L13ppeXQdWY59dt88MGe7Po/DdmP6iWezV+3eYqOlNotNMLJMsxB5blnt+MeaSNPUrbS4&#10;hw7PCfW8eOd/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kA3fU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3" w:name="_Toc513456835"/>
      <w:bookmarkStart w:id="74" w:name="_Toc513463592"/>
      <w:bookmarkStart w:id="75" w:name="_Ref7611164"/>
      <w:bookmarkStart w:id="76" w:name="_Ref7611172"/>
      <w:bookmarkStart w:id="77"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9"/>
      <w:bookmarkEnd w:id="70"/>
      <w:bookmarkEnd w:id="73"/>
      <w:r w:rsidR="009C64C8" w:rsidRPr="00132D2E">
        <w:rPr>
          <w:color w:val="auto"/>
          <w:highlight w:val="white"/>
        </w:rPr>
        <w:t>pour les formalités</w:t>
      </w:r>
      <w:bookmarkEnd w:id="71"/>
      <w:bookmarkEnd w:id="72"/>
      <w:bookmarkEnd w:id="74"/>
      <w:bookmarkEnd w:id="75"/>
      <w:bookmarkEnd w:id="76"/>
      <w:bookmarkEnd w:id="77"/>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78" w:name="_Ref73009970"/>
      <w:bookmarkStart w:id="79" w:name="_Toc100996405"/>
      <w:bookmarkStart w:id="80" w:name="_Ref73008827"/>
      <w:r w:rsidRPr="00132D2E">
        <w:rPr>
          <w:noProof/>
          <w:color w:val="auto"/>
          <w:highlight w:val="white"/>
        </w:rPr>
        <mc:AlternateContent>
          <mc:Choice Requires="wps">
            <w:drawing>
              <wp:anchor distT="0" distB="0" distL="114300" distR="114300" simplePos="0" relativeHeight="251692032" behindDoc="0" locked="0" layoutInCell="1" allowOverlap="1" wp14:anchorId="60723756" wp14:editId="18C1D96D">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23756" id="Zone de texte 8" o:spid="_x0000_s1034"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mQmQIAAL8FAAAOAAAAZHJzL2Uyb0RvYy54bWysVE1PGzEQvVfqf7B8L5uEQCFig1IQVSVU&#10;UKFC6s3x2mSF1+PaTrL01/fZuwnh40LVy+7Y82Y88+bj5LRtDFspH2qyJR/uDThTVlJV2/uS/7y9&#10;+HTEWYjCVsKQVSV/VIGfTj9+OFm7iRrRgkylPIMTGyZrV/JFjG5SFEEuVCPCHjllodTkGxFx9PdF&#10;5cUa3htTjAaDw2JNvnKepAoBt+edkk+zf62VjFdaBxWZKTlii/nr83eevsX0REzuvXCLWvZhiH+I&#10;ohG1xaNbV+ciCrb09StXTS09BdJxT1JTkNa1VDkHZDMcvMjmZiGcyrmAnOC2NIX/51Z+X117Vlcl&#10;R6GsaFCiXygUqxSLqo2KHSWK1i5MgLxxwMb2C7Uo9eY+4DJl3mrfpD9yYtCD7MctwfDEJC4PR6Pj&#10;/QOoJHTD4Xh/MMglKJ7MnQ/xq6KGJaHkHhXMxIrVZYgIBdANJL0WyNTVRW1MPqSuUWfGs5VAvU3M&#10;QcLiGcpYtkYoKY5XHpLrrf3cCPmQ0nzuASdjk6XK/dWHlSjqqMhSfDQqYYz9oTT4zYy8EaOQUtlt&#10;nBmdUBoZvcewxz9F9R7jLg9Y5JfJxq1xU1vyHUvPqa0eNtTqDg+SdvJOYmznbd9YfQfNqXpEA3nq&#10;pjA4eVGD70sR4rXwGDs0BlZJvMJHG0KRqJc4W5D/89Z9wmMaoOVsjTEuefi9FF5xZr5ZzMnxcDxO&#10;c58P44PPIxz8rma+q7HL5ozQOUMsLSezmPDRbETtqbnDxpmlV6ESVuLtkseNeBa75YKNJdVslkGY&#10;dCfipb1xMrlOLKc+u23vhHd9n6dh+06bgReTF+3eYZOlpdkykq7zLCSeO1Z7/rElcrv2Gy2tod1z&#10;Rj3t3elfAA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CDxAmQ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8"/>
      <w:r w:rsidR="001E19C1" w:rsidRPr="00132D2E">
        <w:rPr>
          <w:color w:val="auto"/>
          <w:highlight w:val="white"/>
        </w:rPr>
        <w:t>20</w:t>
      </w:r>
      <w:bookmarkEnd w:id="79"/>
      <w:r w:rsidRPr="00132D2E">
        <w:rPr>
          <w:color w:val="auto"/>
          <w:highlight w:val="white"/>
        </w:rPr>
        <w:t xml:space="preserve"> </w:t>
      </w:r>
      <w:bookmarkEnd w:id="80"/>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1" w:name="_Toc100996406"/>
      <w:r w:rsidRPr="00132D2E">
        <w:rPr>
          <w:color w:val="auto"/>
        </w:rPr>
        <w:t xml:space="preserve">- </w:t>
      </w:r>
      <w:r w:rsidR="005468C2" w:rsidRPr="00132D2E">
        <w:rPr>
          <w:color w:val="auto"/>
        </w:rPr>
        <w:t>Nouveaux sociétaires</w:t>
      </w:r>
      <w:bookmarkEnd w:id="81"/>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2036A3" w:rsidRDefault="002036A3" w:rsidP="00E11E60">
      <w:pPr>
        <w:pStyle w:val="Titre1"/>
        <w:numPr>
          <w:ilvl w:val="0"/>
          <w:numId w:val="0"/>
        </w:numPr>
        <w:rPr>
          <w:color w:val="auto"/>
        </w:rPr>
      </w:pPr>
    </w:p>
    <w:p w:rsidR="002036A3" w:rsidRDefault="002036A3">
      <w:pPr>
        <w:spacing w:after="160" w:line="259" w:lineRule="auto"/>
        <w:rPr>
          <w:rFonts w:asciiTheme="majorHAnsi" w:eastAsiaTheme="majorEastAsia" w:hAnsiTheme="majorHAnsi" w:cstheme="majorBidi"/>
          <w:sz w:val="32"/>
          <w:szCs w:val="32"/>
        </w:rPr>
      </w:pPr>
      <w:r>
        <w:br w:type="page"/>
      </w:r>
    </w:p>
    <w:p w:rsidR="00FF0F4D" w:rsidRDefault="00B234C1" w:rsidP="00B234C1">
      <w:pPr>
        <w:pStyle w:val="Titre1"/>
        <w:rPr>
          <w:color w:val="auto"/>
        </w:rPr>
      </w:pPr>
      <w:bookmarkStart w:id="82" w:name="_Toc100996407"/>
      <w:r w:rsidRPr="00B234C1">
        <w:rPr>
          <w:color w:val="auto"/>
        </w:rPr>
        <w:lastRenderedPageBreak/>
        <w:t>–Les candidats au conseil coopératif</w:t>
      </w:r>
      <w:bookmarkEnd w:id="82"/>
    </w:p>
    <w:p w:rsidR="00B0516C" w:rsidRPr="00ED621C" w:rsidRDefault="00B234C1" w:rsidP="00ED621C">
      <w:pPr>
        <w:pStyle w:val="Paragraphedeliste"/>
        <w:numPr>
          <w:ilvl w:val="0"/>
          <w:numId w:val="15"/>
        </w:numPr>
        <w:ind w:right="-425"/>
        <w:rPr>
          <w:highlight w:val="white"/>
        </w:rPr>
      </w:pPr>
      <w:r w:rsidRPr="00132D2E">
        <w:rPr>
          <w:highlight w:val="white"/>
        </w:rPr>
        <w:t xml:space="preserve">Christian </w:t>
      </w:r>
      <w:proofErr w:type="spellStart"/>
      <w:r w:rsidRPr="00132D2E">
        <w:rPr>
          <w:highlight w:val="white"/>
        </w:rPr>
        <w:t>Thil</w:t>
      </w:r>
      <w:proofErr w:type="spellEnd"/>
      <w:r>
        <w:rPr>
          <w:highlight w:val="white"/>
        </w:rPr>
        <w:t xml:space="preserve"> : </w:t>
      </w:r>
      <w:r w:rsidR="00B0516C" w:rsidRPr="00ED621C">
        <w:rPr>
          <w:color w:val="000000"/>
          <w:shd w:val="clear" w:color="auto" w:fill="FFFFFF"/>
        </w:rPr>
        <w:t xml:space="preserve">51 </w:t>
      </w:r>
      <w:r w:rsidR="00ED621C" w:rsidRPr="00ED621C">
        <w:rPr>
          <w:color w:val="000000"/>
          <w:shd w:val="clear" w:color="auto" w:fill="FFFFFF"/>
        </w:rPr>
        <w:t>ans</w:t>
      </w:r>
      <w:r w:rsidR="00ED621C">
        <w:rPr>
          <w:color w:val="000000"/>
          <w:shd w:val="clear" w:color="auto" w:fill="FFFFFF"/>
        </w:rPr>
        <w:t xml:space="preserve"> .</w:t>
      </w:r>
      <w:r w:rsidR="00ED621C" w:rsidRPr="00ED621C">
        <w:rPr>
          <w:color w:val="000000"/>
          <w:shd w:val="clear" w:color="auto" w:fill="FFFFFF"/>
        </w:rPr>
        <w:t> Agriculteur</w:t>
      </w:r>
      <w:r w:rsidR="00B0516C" w:rsidRPr="00ED621C">
        <w:rPr>
          <w:color w:val="000000"/>
        </w:rPr>
        <w:t xml:space="preserve">, je gère 2 sociétés personnelles, Trésorier de la CUMA </w:t>
      </w:r>
      <w:proofErr w:type="spellStart"/>
      <w:r w:rsidR="00B0516C" w:rsidRPr="00ED621C">
        <w:rPr>
          <w:color w:val="000000"/>
        </w:rPr>
        <w:t>Aureville</w:t>
      </w:r>
      <w:proofErr w:type="spellEnd"/>
      <w:r w:rsidR="00B0516C" w:rsidRPr="00ED621C">
        <w:rPr>
          <w:color w:val="000000"/>
        </w:rPr>
        <w:t>/Clermont le Fort, conseil d’administration caisse locale du Crédit Agricole de Castanet Tolosan</w:t>
      </w:r>
    </w:p>
    <w:p w:rsidR="00B0516C" w:rsidRDefault="00ED621C" w:rsidP="00B0516C">
      <w:pPr>
        <w:pStyle w:val="NormalWeb"/>
        <w:spacing w:before="0" w:beforeAutospacing="0" w:after="0" w:afterAutospacing="0"/>
        <w:ind w:right="-425"/>
      </w:pPr>
      <w:r>
        <w:rPr>
          <w:color w:val="000000"/>
        </w:rPr>
        <w:t>            J</w:t>
      </w:r>
      <w:r w:rsidR="00B0516C">
        <w:rPr>
          <w:color w:val="000000"/>
        </w:rPr>
        <w:t>'ai 360 panneaux photovoltaïques, et ça marche depuis 12 ans.</w:t>
      </w:r>
    </w:p>
    <w:p w:rsidR="00B0516C" w:rsidRPr="00ED621C" w:rsidRDefault="00B0516C" w:rsidP="00ED621C">
      <w:pPr>
        <w:pStyle w:val="NormalWeb"/>
        <w:spacing w:before="0" w:beforeAutospacing="0" w:after="0" w:afterAutospacing="0"/>
        <w:ind w:left="720" w:right="-425"/>
      </w:pPr>
      <w:r>
        <w:rPr>
          <w:color w:val="000000"/>
        </w:rPr>
        <w:t>Elu au conseil coopératif ICEA depuis 2017</w:t>
      </w:r>
      <w:r w:rsidR="00DF4BEB">
        <w:rPr>
          <w:color w:val="000000"/>
        </w:rPr>
        <w:br/>
      </w:r>
    </w:p>
    <w:p w:rsidR="00B234C1" w:rsidRPr="00132D2E" w:rsidRDefault="00B234C1" w:rsidP="00B234C1">
      <w:pPr>
        <w:pStyle w:val="Paragraphedeliste"/>
        <w:numPr>
          <w:ilvl w:val="0"/>
          <w:numId w:val="15"/>
        </w:numPr>
        <w:rPr>
          <w:highlight w:val="white"/>
        </w:rPr>
      </w:pPr>
      <w:r w:rsidRPr="00132D2E">
        <w:rPr>
          <w:highlight w:val="white"/>
        </w:rPr>
        <w:t>Mireille Pascal</w:t>
      </w:r>
      <w:r>
        <w:rPr>
          <w:highlight w:val="white"/>
        </w:rPr>
        <w:t> :</w:t>
      </w:r>
      <w:r w:rsidR="005D29B0" w:rsidRPr="005D29B0">
        <w:rPr>
          <w:highlight w:val="white"/>
        </w:rPr>
        <w:t xml:space="preserve"> </w:t>
      </w:r>
      <w:r w:rsidR="005D29B0">
        <w:rPr>
          <w:highlight w:val="white"/>
        </w:rPr>
        <w:t>analyse et qualité des données de systèmes d’information - retraitée</w:t>
      </w:r>
      <w:r>
        <w:rPr>
          <w:highlight w:val="white"/>
        </w:rPr>
        <w:t xml:space="preserve"> </w:t>
      </w:r>
      <w:r w:rsidR="00DF4BEB">
        <w:rPr>
          <w:highlight w:val="white"/>
        </w:rPr>
        <w:br/>
      </w:r>
    </w:p>
    <w:p w:rsidR="002036A3" w:rsidRPr="002036A3" w:rsidRDefault="00B234C1" w:rsidP="002036A3">
      <w:pPr>
        <w:pStyle w:val="Paragraphedeliste"/>
        <w:numPr>
          <w:ilvl w:val="0"/>
          <w:numId w:val="15"/>
        </w:numPr>
        <w:rPr>
          <w:highlight w:val="white"/>
        </w:rPr>
      </w:pPr>
      <w:r w:rsidRPr="00132D2E">
        <w:rPr>
          <w:highlight w:val="white"/>
        </w:rPr>
        <w:t>Jean-Paul Gardette</w:t>
      </w:r>
      <w:r>
        <w:rPr>
          <w:highlight w:val="white"/>
        </w:rPr>
        <w:t> :</w:t>
      </w:r>
      <w:r w:rsidR="00400398">
        <w:rPr>
          <w:highlight w:val="white"/>
        </w:rPr>
        <w:t xml:space="preserve"> </w:t>
      </w:r>
      <w:r w:rsidR="002036A3">
        <w:t>70 ans, r</w:t>
      </w:r>
      <w:r w:rsidR="00400398" w:rsidRPr="00400398">
        <w:t>etraité, était chef de projet dans un labo de recherche en électronique</w:t>
      </w:r>
      <w:r w:rsidR="002036A3">
        <w:t>.</w:t>
      </w:r>
      <w:r w:rsidR="002036A3">
        <w:br/>
        <w:t>Elu au conseil coopératif depuis 2017</w:t>
      </w:r>
      <w:r w:rsidR="00DF4BEB">
        <w:br/>
      </w:r>
    </w:p>
    <w:p w:rsidR="002036A3" w:rsidRPr="002036A3" w:rsidRDefault="00B234C1" w:rsidP="002036A3">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r w:rsidR="00400398">
        <w:rPr>
          <w:highlight w:val="white"/>
        </w:rPr>
        <w:t> : Diététicienne</w:t>
      </w:r>
      <w:r w:rsidR="002036A3">
        <w:rPr>
          <w:highlight w:val="white"/>
        </w:rPr>
        <w:t>,</w:t>
      </w:r>
      <w:r w:rsidR="002036A3">
        <w:rPr>
          <w:highlight w:val="white"/>
        </w:rPr>
        <w:br/>
        <w:t>Elue au conseil coopératif depuis 2018</w:t>
      </w:r>
      <w:r w:rsidR="00DF4BEB">
        <w:rPr>
          <w:highlight w:val="white"/>
        </w:rPr>
        <w:br/>
      </w:r>
    </w:p>
    <w:p w:rsidR="00B234C1" w:rsidRPr="00ED621C" w:rsidRDefault="00B234C1" w:rsidP="00ED621C">
      <w:pPr>
        <w:pStyle w:val="Paragraphedeliste"/>
        <w:numPr>
          <w:ilvl w:val="0"/>
          <w:numId w:val="15"/>
        </w:numPr>
      </w:pPr>
      <w:r w:rsidRPr="00ED621C">
        <w:rPr>
          <w:highlight w:val="white"/>
        </w:rPr>
        <w:t xml:space="preserve">Vincent </w:t>
      </w:r>
      <w:proofErr w:type="spellStart"/>
      <w:r w:rsidRPr="00ED621C">
        <w:rPr>
          <w:highlight w:val="white"/>
        </w:rPr>
        <w:t>Réquillart</w:t>
      </w:r>
      <w:proofErr w:type="spellEnd"/>
      <w:r w:rsidR="002036A3" w:rsidRPr="00ED621C">
        <w:rPr>
          <w:highlight w:val="white"/>
        </w:rPr>
        <w:t> :</w:t>
      </w:r>
      <w:r w:rsidR="00ED621C" w:rsidRPr="00ED621C">
        <w:t xml:space="preserve"> Retraité depuis peu, j'étais chercheur à l'INRAE spécialisé en économie de l'alimentation. </w:t>
      </w:r>
      <w:r w:rsidR="00ED621C">
        <w:br/>
      </w:r>
      <w:r w:rsidR="00ED621C" w:rsidRPr="00ED621C">
        <w:t xml:space="preserve">Parce que je voulais m'impliquer directement dans le développement des </w:t>
      </w:r>
      <w:proofErr w:type="spellStart"/>
      <w:r w:rsidR="00ED621C" w:rsidRPr="00ED621C">
        <w:t>EnR</w:t>
      </w:r>
      <w:proofErr w:type="spellEnd"/>
      <w:r w:rsidR="00ED621C" w:rsidRPr="00ED621C">
        <w:t>, je suis un des membres fondateurs de Rayons Verts et suis aujourd'hui président de cette association. Le rapprochement avec ICEA est une formidable opportunité pour mutualiser nos forces. </w:t>
      </w:r>
      <w:r w:rsidR="00DF4BEB">
        <w:br/>
      </w:r>
    </w:p>
    <w:p w:rsidR="00B234C1" w:rsidRPr="00132D2E" w:rsidRDefault="00B234C1" w:rsidP="00B234C1">
      <w:pPr>
        <w:pStyle w:val="Paragraphedeliste"/>
        <w:numPr>
          <w:ilvl w:val="0"/>
          <w:numId w:val="15"/>
        </w:numPr>
        <w:rPr>
          <w:highlight w:val="white"/>
        </w:rPr>
      </w:pPr>
      <w:r w:rsidRPr="00132D2E">
        <w:rPr>
          <w:highlight w:val="white"/>
        </w:rPr>
        <w:t>Dominique Blanchot</w:t>
      </w:r>
      <w:r w:rsidR="00400398">
        <w:rPr>
          <w:highlight w:val="white"/>
        </w:rPr>
        <w:t> :</w:t>
      </w:r>
      <w:r w:rsidR="00400398" w:rsidRPr="00400398">
        <w:t xml:space="preserve"> </w:t>
      </w:r>
      <w:r w:rsidR="00400398">
        <w:t xml:space="preserve">J'ai 67 ans et j'habite à Beaumont sur </w:t>
      </w:r>
      <w:proofErr w:type="spellStart"/>
      <w:r w:rsidR="00400398">
        <w:t>Leze</w:t>
      </w:r>
      <w:proofErr w:type="spellEnd"/>
      <w:r w:rsidR="00400398">
        <w:t xml:space="preserve"> depuis maintenant 21 ans. Auparavant j'ai habité à Gisors (situé à mi-distance entre Paris et Dieppe). Vétérinaire j'ai pu me spécialiser à 45 ans (médecine interne, gastro-entérologie, oncologie). Je suis à la retraite depuis 3 ans. Nous avons 2 enfants (44 et 30 ans) et un petit petit-fils de 13 ans. Je me suis toujours engagé dans la vie politique locale (2 mandats à Gisors en tant qu'adjoint, 1 mandat de 1°adjoint à Beaumont et maintenant conseiller municipal et conseiller communautaire) et dans la vie associative. Très jeune j'ai été sensibilisé par les problèmes environnementaux et c'est naturellement que j'ai commencé à m'impliquer dans l'association puis la SCIC Rayons verts. Je continue à croire dans ces projets citoyens qui peuvent contribuer à améliorer un peu l'état de notre planète d'où ma volonté de continuer à m'impliquer. </w:t>
      </w:r>
      <w:r w:rsidR="00400398">
        <w:br/>
        <w:t>J'aime la musique sous toutes ses formes (je joue du saxophone) et la montagne (randonnée, alpinisme, ski de randonnée activités que je pratique). J'aime également la lecture.</w:t>
      </w:r>
    </w:p>
    <w:p w:rsidR="00B234C1" w:rsidRPr="00B234C1" w:rsidRDefault="00B234C1" w:rsidP="00B234C1">
      <w:pPr>
        <w:rPr>
          <w:rFonts w:eastAsiaTheme="majorEastAsia"/>
        </w:rPr>
      </w:pPr>
    </w:p>
    <w:sectPr w:rsidR="00B234C1" w:rsidRPr="00B234C1"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537" w:rsidRDefault="008A0537">
      <w:r>
        <w:separator/>
      </w:r>
    </w:p>
  </w:endnote>
  <w:endnote w:type="continuationSeparator" w:id="0">
    <w:p w:rsidR="008A0537" w:rsidRDefault="008A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33707E">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33707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537" w:rsidRDefault="008A0537">
      <w:r>
        <w:separator/>
      </w:r>
    </w:p>
  </w:footnote>
  <w:footnote w:type="continuationSeparator" w:id="0">
    <w:p w:rsidR="008A0537" w:rsidRDefault="008A05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7D7689" w:rsidP="00292583">
    <w:pPr>
      <w:pStyle w:val="En-tte"/>
      <w:ind w:left="4140" w:right="-1222"/>
      <w:rPr>
        <w:b/>
        <w:i/>
        <w:sz w:val="28"/>
        <w:szCs w:val="28"/>
      </w:rPr>
    </w:pPr>
    <w:r>
      <w:rPr>
        <w:b/>
        <w:i/>
        <w:noProof/>
        <w:sz w:val="28"/>
        <w:szCs w:val="28"/>
      </w:rPr>
      <w:drawing>
        <wp:anchor distT="0" distB="0" distL="114300" distR="114300" simplePos="0" relativeHeight="251663360" behindDoc="0" locked="0" layoutInCell="1" allowOverlap="1">
          <wp:simplePos x="0" y="0"/>
          <wp:positionH relativeFrom="column">
            <wp:posOffset>483870</wp:posOffset>
          </wp:positionH>
          <wp:positionV relativeFrom="paragraph">
            <wp:posOffset>-53340</wp:posOffset>
          </wp:positionV>
          <wp:extent cx="1487170" cy="100838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ce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170" cy="1008380"/>
                  </a:xfrm>
                  <a:prstGeom prst="rect">
                    <a:avLst/>
                  </a:prstGeom>
                </pic:spPr>
              </pic:pic>
            </a:graphicData>
          </a:graphic>
        </wp:anchor>
      </w:drawing>
    </w:r>
    <w:r w:rsidR="00A46B54" w:rsidRPr="00786B4A">
      <w:rPr>
        <w:b/>
        <w:i/>
        <w:sz w:val="28"/>
        <w:szCs w:val="28"/>
      </w:rPr>
      <w:t xml:space="preserve">Initiative Citoyenne pour </w:t>
    </w:r>
    <w:r w:rsidR="00A46B54">
      <w:rPr>
        <w:b/>
        <w:i/>
        <w:sz w:val="28"/>
        <w:szCs w:val="28"/>
      </w:rPr>
      <w:t xml:space="preserve">une Energie </w:t>
    </w:r>
    <w:r w:rsidR="00A46B54" w:rsidRPr="00786B4A">
      <w:rPr>
        <w:b/>
        <w:i/>
        <w:sz w:val="28"/>
        <w:szCs w:val="28"/>
      </w:rPr>
      <w:t>Alternative</w:t>
    </w:r>
    <w:r w:rsidR="00A46B54">
      <w:rPr>
        <w:b/>
        <w:i/>
        <w:sz w:val="28"/>
        <w:szCs w:val="28"/>
      </w:rPr>
      <w:br/>
    </w:r>
    <w:r w:rsidR="00A46B54" w:rsidRPr="00D2232D">
      <w:rPr>
        <w:rFonts w:ascii="Calibri-Light" w:hAnsi="Calibri-Light" w:cs="Calibri-Light"/>
        <w:w w:val="90"/>
        <w:sz w:val="18"/>
        <w:szCs w:val="18"/>
      </w:rPr>
      <w:t>Société coopérative d’intérêt collectif par actions simplifiée</w:t>
    </w:r>
    <w:r w:rsidR="00A46B54">
      <w:rPr>
        <w:rFonts w:ascii="Calibri-Light" w:hAnsi="Calibri-Light" w:cs="Calibri-Light"/>
        <w:w w:val="90"/>
        <w:sz w:val="18"/>
        <w:szCs w:val="18"/>
      </w:rPr>
      <w:t>s</w:t>
    </w:r>
    <w:r w:rsidR="00A46B54"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295BB4"/>
    <w:multiLevelType w:val="multilevel"/>
    <w:tmpl w:val="80B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5"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5C685C36"/>
    <w:multiLevelType w:val="hybridMultilevel"/>
    <w:tmpl w:val="5AD2C3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7EBB27E5"/>
    <w:multiLevelType w:val="multilevel"/>
    <w:tmpl w:val="5D22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3"/>
  </w:num>
  <w:num w:numId="4">
    <w:abstractNumId w:val="15"/>
  </w:num>
  <w:num w:numId="5">
    <w:abstractNumId w:val="5"/>
  </w:num>
  <w:num w:numId="6">
    <w:abstractNumId w:val="9"/>
  </w:num>
  <w:num w:numId="7">
    <w:abstractNumId w:val="2"/>
  </w:num>
  <w:num w:numId="8">
    <w:abstractNumId w:val="20"/>
  </w:num>
  <w:num w:numId="9">
    <w:abstractNumId w:val="11"/>
  </w:num>
  <w:num w:numId="10">
    <w:abstractNumId w:val="7"/>
  </w:num>
  <w:num w:numId="11">
    <w:abstractNumId w:val="0"/>
  </w:num>
  <w:num w:numId="12">
    <w:abstractNumId w:val="16"/>
  </w:num>
  <w:num w:numId="13">
    <w:abstractNumId w:val="8"/>
  </w:num>
  <w:num w:numId="14">
    <w:abstractNumId w:val="10"/>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3"/>
  </w:num>
  <w:num w:numId="22">
    <w:abstractNumId w:val="19"/>
  </w:num>
  <w:num w:numId="23">
    <w:abstractNumId w:val="1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228D"/>
    <w:rsid w:val="00036906"/>
    <w:rsid w:val="00036C7C"/>
    <w:rsid w:val="00042494"/>
    <w:rsid w:val="00044456"/>
    <w:rsid w:val="00052D55"/>
    <w:rsid w:val="00056C0F"/>
    <w:rsid w:val="00060D01"/>
    <w:rsid w:val="00065539"/>
    <w:rsid w:val="00086AE0"/>
    <w:rsid w:val="000A038E"/>
    <w:rsid w:val="000A04B1"/>
    <w:rsid w:val="000A243B"/>
    <w:rsid w:val="000A2543"/>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42122"/>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6A3"/>
    <w:rsid w:val="00203FEA"/>
    <w:rsid w:val="00203FFC"/>
    <w:rsid w:val="002078A4"/>
    <w:rsid w:val="0020794B"/>
    <w:rsid w:val="00207C55"/>
    <w:rsid w:val="00214E24"/>
    <w:rsid w:val="00222C8B"/>
    <w:rsid w:val="002267F6"/>
    <w:rsid w:val="0022681A"/>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3707E"/>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0398"/>
    <w:rsid w:val="004010D7"/>
    <w:rsid w:val="00410713"/>
    <w:rsid w:val="00416971"/>
    <w:rsid w:val="00422024"/>
    <w:rsid w:val="00432167"/>
    <w:rsid w:val="00436ACB"/>
    <w:rsid w:val="00443021"/>
    <w:rsid w:val="0045342F"/>
    <w:rsid w:val="00455BE5"/>
    <w:rsid w:val="00456526"/>
    <w:rsid w:val="00472EBB"/>
    <w:rsid w:val="00474A31"/>
    <w:rsid w:val="00474E1C"/>
    <w:rsid w:val="0048012D"/>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05F"/>
    <w:rsid w:val="00560D8B"/>
    <w:rsid w:val="00561A4D"/>
    <w:rsid w:val="0056340F"/>
    <w:rsid w:val="00573050"/>
    <w:rsid w:val="00582CCA"/>
    <w:rsid w:val="005854A6"/>
    <w:rsid w:val="00587C3D"/>
    <w:rsid w:val="005942B1"/>
    <w:rsid w:val="005B6C16"/>
    <w:rsid w:val="005B7AA3"/>
    <w:rsid w:val="005C3878"/>
    <w:rsid w:val="005D1625"/>
    <w:rsid w:val="005D29B0"/>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7D7689"/>
    <w:rsid w:val="008067CF"/>
    <w:rsid w:val="008134BA"/>
    <w:rsid w:val="0082727C"/>
    <w:rsid w:val="00833FD2"/>
    <w:rsid w:val="008416BA"/>
    <w:rsid w:val="0087479B"/>
    <w:rsid w:val="00887CFF"/>
    <w:rsid w:val="00891DCD"/>
    <w:rsid w:val="008A0537"/>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97CDD"/>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0516C"/>
    <w:rsid w:val="00B10139"/>
    <w:rsid w:val="00B10B92"/>
    <w:rsid w:val="00B11395"/>
    <w:rsid w:val="00B16F92"/>
    <w:rsid w:val="00B17B34"/>
    <w:rsid w:val="00B2013E"/>
    <w:rsid w:val="00B20B66"/>
    <w:rsid w:val="00B234C1"/>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097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DF4BE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9709F"/>
    <w:rsid w:val="00EA4309"/>
    <w:rsid w:val="00EC143F"/>
    <w:rsid w:val="00EC4038"/>
    <w:rsid w:val="00ED621C"/>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28372"/>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409276538">
      <w:bodyDiv w:val="1"/>
      <w:marLeft w:val="0"/>
      <w:marRight w:val="0"/>
      <w:marTop w:val="0"/>
      <w:marBottom w:val="0"/>
      <w:divBdr>
        <w:top w:val="none" w:sz="0" w:space="0" w:color="auto"/>
        <w:left w:val="none" w:sz="0" w:space="0" w:color="auto"/>
        <w:bottom w:val="none" w:sz="0" w:space="0" w:color="auto"/>
        <w:right w:val="none" w:sz="0" w:space="0" w:color="auto"/>
      </w:divBdr>
    </w:div>
    <w:div w:id="451676417">
      <w:bodyDiv w:val="1"/>
      <w:marLeft w:val="0"/>
      <w:marRight w:val="0"/>
      <w:marTop w:val="0"/>
      <w:marBottom w:val="0"/>
      <w:divBdr>
        <w:top w:val="none" w:sz="0" w:space="0" w:color="auto"/>
        <w:left w:val="none" w:sz="0" w:space="0" w:color="auto"/>
        <w:bottom w:val="none" w:sz="0" w:space="0" w:color="auto"/>
        <w:right w:val="none" w:sz="0" w:space="0" w:color="auto"/>
      </w:divBdr>
      <w:divsChild>
        <w:div w:id="1272401206">
          <w:marLeft w:val="0"/>
          <w:marRight w:val="0"/>
          <w:marTop w:val="0"/>
          <w:marBottom w:val="0"/>
          <w:divBdr>
            <w:top w:val="none" w:sz="0" w:space="0" w:color="auto"/>
            <w:left w:val="none" w:sz="0" w:space="0" w:color="auto"/>
            <w:bottom w:val="none" w:sz="0" w:space="0" w:color="auto"/>
            <w:right w:val="none" w:sz="0" w:space="0" w:color="auto"/>
          </w:divBdr>
        </w:div>
        <w:div w:id="674305186">
          <w:marLeft w:val="0"/>
          <w:marRight w:val="0"/>
          <w:marTop w:val="0"/>
          <w:marBottom w:val="0"/>
          <w:divBdr>
            <w:top w:val="none" w:sz="0" w:space="0" w:color="auto"/>
            <w:left w:val="none" w:sz="0" w:space="0" w:color="auto"/>
            <w:bottom w:val="none" w:sz="0" w:space="0" w:color="auto"/>
            <w:right w:val="none" w:sz="0" w:space="0" w:color="auto"/>
          </w:divBdr>
        </w:div>
      </w:divsChild>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132669403">
      <w:bodyDiv w:val="1"/>
      <w:marLeft w:val="0"/>
      <w:marRight w:val="0"/>
      <w:marTop w:val="0"/>
      <w:marBottom w:val="0"/>
      <w:divBdr>
        <w:top w:val="none" w:sz="0" w:space="0" w:color="auto"/>
        <w:left w:val="none" w:sz="0" w:space="0" w:color="auto"/>
        <w:bottom w:val="none" w:sz="0" w:space="0" w:color="auto"/>
        <w:right w:val="none" w:sz="0" w:space="0" w:color="auto"/>
      </w:divBdr>
      <w:divsChild>
        <w:div w:id="1457989659">
          <w:marLeft w:val="0"/>
          <w:marRight w:val="0"/>
          <w:marTop w:val="0"/>
          <w:marBottom w:val="0"/>
          <w:divBdr>
            <w:top w:val="none" w:sz="0" w:space="0" w:color="auto"/>
            <w:left w:val="none" w:sz="0" w:space="0" w:color="auto"/>
            <w:bottom w:val="none" w:sz="0" w:space="0" w:color="auto"/>
            <w:right w:val="none" w:sz="0" w:space="0" w:color="auto"/>
          </w:divBdr>
        </w:div>
        <w:div w:id="443885162">
          <w:marLeft w:val="0"/>
          <w:marRight w:val="0"/>
          <w:marTop w:val="0"/>
          <w:marBottom w:val="0"/>
          <w:divBdr>
            <w:top w:val="none" w:sz="0" w:space="0" w:color="auto"/>
            <w:left w:val="none" w:sz="0" w:space="0" w:color="auto"/>
            <w:bottom w:val="none" w:sz="0" w:space="0" w:color="auto"/>
            <w:right w:val="none" w:sz="0" w:space="0" w:color="auto"/>
          </w:divBdr>
          <w:divsChild>
            <w:div w:id="1649361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021249">
                  <w:marLeft w:val="0"/>
                  <w:marRight w:val="0"/>
                  <w:marTop w:val="0"/>
                  <w:marBottom w:val="0"/>
                  <w:divBdr>
                    <w:top w:val="none" w:sz="0" w:space="0" w:color="auto"/>
                    <w:left w:val="none" w:sz="0" w:space="0" w:color="auto"/>
                    <w:bottom w:val="none" w:sz="0" w:space="0" w:color="auto"/>
                    <w:right w:val="none" w:sz="0" w:space="0" w:color="auto"/>
                  </w:divBdr>
                  <w:divsChild>
                    <w:div w:id="19463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0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393645">
                  <w:marLeft w:val="0"/>
                  <w:marRight w:val="0"/>
                  <w:marTop w:val="0"/>
                  <w:marBottom w:val="0"/>
                  <w:divBdr>
                    <w:top w:val="none" w:sz="0" w:space="0" w:color="auto"/>
                    <w:left w:val="none" w:sz="0" w:space="0" w:color="auto"/>
                    <w:bottom w:val="none" w:sz="0" w:space="0" w:color="auto"/>
                    <w:right w:val="none" w:sz="0" w:space="0" w:color="auto"/>
                  </w:divBdr>
                  <w:divsChild>
                    <w:div w:id="10586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533885105">
      <w:bodyDiv w:val="1"/>
      <w:marLeft w:val="0"/>
      <w:marRight w:val="0"/>
      <w:marTop w:val="0"/>
      <w:marBottom w:val="0"/>
      <w:divBdr>
        <w:top w:val="none" w:sz="0" w:space="0" w:color="auto"/>
        <w:left w:val="none" w:sz="0" w:space="0" w:color="auto"/>
        <w:bottom w:val="none" w:sz="0" w:space="0" w:color="auto"/>
        <w:right w:val="none" w:sz="0" w:space="0" w:color="auto"/>
      </w:divBdr>
      <w:divsChild>
        <w:div w:id="213346494">
          <w:marLeft w:val="0"/>
          <w:marRight w:val="0"/>
          <w:marTop w:val="0"/>
          <w:marBottom w:val="0"/>
          <w:divBdr>
            <w:top w:val="none" w:sz="0" w:space="0" w:color="auto"/>
            <w:left w:val="none" w:sz="0" w:space="0" w:color="auto"/>
            <w:bottom w:val="none" w:sz="0" w:space="0" w:color="auto"/>
            <w:right w:val="none" w:sz="0" w:space="0" w:color="auto"/>
          </w:divBdr>
        </w:div>
      </w:divsChild>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E18E-85E6-450E-9124-BCB4F5F9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10</Pages>
  <Words>2108</Words>
  <Characters>11599</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17</cp:revision>
  <cp:lastPrinted>2022-04-16T07:38:00Z</cp:lastPrinted>
  <dcterms:created xsi:type="dcterms:W3CDTF">2022-04-14T08:14:00Z</dcterms:created>
  <dcterms:modified xsi:type="dcterms:W3CDTF">2022-04-20T17:55:00Z</dcterms:modified>
</cp:coreProperties>
</file>